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852C0" w14:textId="1630B0B8" w:rsidR="00C40393" w:rsidRPr="00721366" w:rsidRDefault="004A18CB" w:rsidP="00C40393">
      <w:pPr>
        <w:autoSpaceDE w:val="0"/>
        <w:autoSpaceDN w:val="0"/>
        <w:adjustRightInd w:val="0"/>
        <w:spacing w:before="25" w:after="0" w:line="240" w:lineRule="auto"/>
        <w:ind w:left="142"/>
        <w:jc w:val="center"/>
        <w:rPr>
          <w:rFonts w:cs="Arial"/>
          <w:bCs/>
        </w:rPr>
      </w:pPr>
      <w:bookmarkStart w:id="0" w:name="_Toc40688086"/>
      <w:bookmarkStart w:id="1" w:name="_Toc40693538"/>
      <w:bookmarkStart w:id="2" w:name="_Toc42929531"/>
      <w:bookmarkStart w:id="3" w:name="_Toc48973725"/>
      <w:bookmarkStart w:id="4" w:name="_Toc49140188"/>
      <w:bookmarkStart w:id="5" w:name="_Toc49323012"/>
      <w:bookmarkStart w:id="6" w:name="_Toc50868085"/>
      <w:bookmarkStart w:id="7" w:name="_Toc50870313"/>
      <w:bookmarkStart w:id="8" w:name="_Toc50877006"/>
      <w:bookmarkStart w:id="9" w:name="_Toc52153305"/>
      <w:bookmarkStart w:id="10" w:name="_Toc82415015"/>
      <w:bookmarkStart w:id="11" w:name="_Toc82415419"/>
      <w:bookmarkStart w:id="12" w:name="_Toc82440743"/>
      <w:bookmarkStart w:id="13" w:name="_Toc85349187"/>
      <w:bookmarkStart w:id="14" w:name="_Toc85349387"/>
      <w:bookmarkStart w:id="15" w:name="_Toc88650118"/>
      <w:bookmarkStart w:id="16" w:name="_Toc88666581"/>
      <w:bookmarkStart w:id="17" w:name="_Toc88667605"/>
      <w:bookmarkStart w:id="18" w:name="_Toc88924635"/>
      <w:bookmarkStart w:id="19" w:name="_Toc89829069"/>
      <w:bookmarkStart w:id="20" w:name="_Toc90189697"/>
      <w:bookmarkStart w:id="21" w:name="_Toc90192580"/>
      <w:bookmarkStart w:id="22" w:name="_Toc90355665"/>
      <w:bookmarkStart w:id="23" w:name="_Toc90359525"/>
      <w:bookmarkStart w:id="24" w:name="_Toc90359722"/>
      <w:bookmarkStart w:id="25" w:name="_Toc90385596"/>
      <w:bookmarkStart w:id="26" w:name="_Toc92683762"/>
      <w:bookmarkStart w:id="27" w:name="_Toc92691976"/>
      <w:bookmarkStart w:id="28" w:name="_Toc92697059"/>
      <w:bookmarkStart w:id="29" w:name="_GoBack"/>
      <w:bookmarkEnd w:id="29"/>
      <w:r>
        <w:rPr>
          <w:noProof/>
        </w:rPr>
        <w:drawing>
          <wp:anchor distT="0" distB="0" distL="114300" distR="114300" simplePos="0" relativeHeight="251659264" behindDoc="1" locked="0" layoutInCell="1" allowOverlap="1" wp14:anchorId="6D8D46FA" wp14:editId="1CA3094A">
            <wp:simplePos x="0" y="0"/>
            <wp:positionH relativeFrom="column">
              <wp:posOffset>-24130</wp:posOffset>
            </wp:positionH>
            <wp:positionV relativeFrom="paragraph">
              <wp:posOffset>0</wp:posOffset>
            </wp:positionV>
            <wp:extent cx="553085" cy="605155"/>
            <wp:effectExtent l="0" t="0" r="0" b="4445"/>
            <wp:wrapTight wrapText="bothSides">
              <wp:wrapPolygon edited="0">
                <wp:start x="0" y="0"/>
                <wp:lineTo x="0" y="21079"/>
                <wp:lineTo x="20831" y="21079"/>
                <wp:lineTo x="20831" y="0"/>
                <wp:lineTo x="0" y="0"/>
              </wp:wrapPolygon>
            </wp:wrapTight>
            <wp:docPr id="2" name="Picture 2"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eter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393">
        <w:rPr>
          <w:noProof/>
        </w:rPr>
        <w:drawing>
          <wp:anchor distT="0" distB="0" distL="114300" distR="114300" simplePos="0" relativeHeight="251660288" behindDoc="1" locked="0" layoutInCell="1" allowOverlap="1" wp14:anchorId="69ADD70F" wp14:editId="5026A195">
            <wp:simplePos x="0" y="0"/>
            <wp:positionH relativeFrom="margin">
              <wp:align>right</wp:align>
            </wp:positionH>
            <wp:positionV relativeFrom="paragraph">
              <wp:posOffset>0</wp:posOffset>
            </wp:positionV>
            <wp:extent cx="553085" cy="605155"/>
            <wp:effectExtent l="0" t="0" r="0" b="4445"/>
            <wp:wrapTight wrapText="bothSides">
              <wp:wrapPolygon edited="0">
                <wp:start x="0" y="0"/>
                <wp:lineTo x="0" y="21079"/>
                <wp:lineTo x="20831" y="21079"/>
                <wp:lineTo x="20831" y="0"/>
                <wp:lineTo x="0" y="0"/>
              </wp:wrapPolygon>
            </wp:wrapTight>
            <wp:docPr id="1" name="Picture 1" descr="St pe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eter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3085"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393" w:rsidRPr="00721366">
        <w:rPr>
          <w:rFonts w:cs="Arial"/>
          <w:bCs/>
        </w:rPr>
        <w:t xml:space="preserve"> St Peter’s Church of England (Aided) Primary School</w:t>
      </w:r>
    </w:p>
    <w:p w14:paraId="495B5549" w14:textId="7DEA6503" w:rsidR="00C40393" w:rsidRDefault="00C40393" w:rsidP="00C40393">
      <w:pPr>
        <w:autoSpaceDE w:val="0"/>
        <w:autoSpaceDN w:val="0"/>
        <w:adjustRightInd w:val="0"/>
        <w:spacing w:before="48" w:after="0" w:line="240" w:lineRule="auto"/>
        <w:ind w:left="142"/>
        <w:jc w:val="center"/>
        <w:rPr>
          <w:rFonts w:cs="Arial"/>
          <w:b/>
          <w:bCs/>
          <w:sz w:val="32"/>
          <w:szCs w:val="32"/>
        </w:rPr>
      </w:pPr>
      <w:r>
        <w:rPr>
          <w:rFonts w:cs="Arial"/>
          <w:b/>
          <w:bCs/>
          <w:sz w:val="32"/>
          <w:szCs w:val="32"/>
        </w:rPr>
        <w:t>Health and Safety Policy</w:t>
      </w:r>
    </w:p>
    <w:p w14:paraId="243228B7" w14:textId="76F676BF" w:rsidR="00346025" w:rsidRPr="008A3547" w:rsidRDefault="00346025" w:rsidP="00C40393">
      <w:pPr>
        <w:autoSpaceDE w:val="0"/>
        <w:autoSpaceDN w:val="0"/>
        <w:adjustRightInd w:val="0"/>
        <w:spacing w:before="48" w:after="0" w:line="240" w:lineRule="auto"/>
        <w:ind w:left="142"/>
        <w:jc w:val="center"/>
        <w:rPr>
          <w:rFonts w:cs="Arial"/>
          <w:b/>
          <w:bCs/>
          <w:sz w:val="18"/>
          <w:szCs w:val="18"/>
        </w:rPr>
      </w:pPr>
      <w:r w:rsidRPr="008A3547">
        <w:rPr>
          <w:rFonts w:ascii="Verdana" w:hAnsi="Verdana"/>
          <w:b/>
          <w:color w:val="000000"/>
          <w:sz w:val="18"/>
          <w:szCs w:val="18"/>
        </w:rPr>
        <w:t>Based on WSCC model health and safety policy for Voluntary Aided</w:t>
      </w:r>
      <w:r>
        <w:rPr>
          <w:rFonts w:ascii="Verdana" w:hAnsi="Verdana"/>
          <w:b/>
          <w:color w:val="000000"/>
          <w:sz w:val="18"/>
          <w:szCs w:val="18"/>
        </w:rPr>
        <w:t xml:space="preserve"> Schools </w:t>
      </w:r>
      <w:r w:rsidR="00706C39">
        <w:rPr>
          <w:rFonts w:ascii="Verdana" w:hAnsi="Verdana"/>
          <w:b/>
          <w:color w:val="000000"/>
          <w:sz w:val="18"/>
          <w:szCs w:val="18"/>
        </w:rPr>
        <w:t xml:space="preserve">     </w:t>
      </w:r>
      <w:r>
        <w:rPr>
          <w:rFonts w:ascii="Verdana" w:hAnsi="Verdana"/>
          <w:b/>
          <w:color w:val="000000"/>
          <w:sz w:val="18"/>
          <w:szCs w:val="18"/>
        </w:rPr>
        <w:t>(</w:t>
      </w:r>
      <w:r w:rsidR="00706C39">
        <w:rPr>
          <w:rFonts w:ascii="Verdana" w:hAnsi="Verdana"/>
          <w:b/>
          <w:color w:val="000000"/>
          <w:sz w:val="18"/>
          <w:szCs w:val="18"/>
        </w:rPr>
        <w:t>June 2024</w:t>
      </w:r>
      <w:r>
        <w:rPr>
          <w:rFonts w:ascii="Verdana" w:hAnsi="Verdana"/>
          <w:b/>
          <w:color w:val="000000"/>
          <w:sz w:val="18"/>
          <w:szCs w:val="18"/>
        </w:rPr>
        <w:t xml:space="preserve"> version)</w:t>
      </w:r>
    </w:p>
    <w:p w14:paraId="18F04181" w14:textId="2A0B96CD" w:rsidR="00C40393" w:rsidRDefault="00C40393" w:rsidP="00C40393">
      <w:pPr>
        <w:pBdr>
          <w:bottom w:val="single" w:sz="6" w:space="1" w:color="auto"/>
        </w:pBdr>
        <w:tabs>
          <w:tab w:val="left" w:pos="0"/>
        </w:tabs>
        <w:spacing w:line="480" w:lineRule="exact"/>
        <w:ind w:left="0"/>
        <w:jc w:val="center"/>
        <w:rPr>
          <w:rFonts w:cs="Arial"/>
          <w:bCs/>
        </w:rPr>
      </w:pPr>
      <w:r>
        <w:rPr>
          <w:rFonts w:cs="Arial"/>
          <w:bCs/>
        </w:rPr>
        <w:t xml:space="preserve">Reviewed – </w:t>
      </w:r>
      <w:r w:rsidR="001A19B3">
        <w:rPr>
          <w:rFonts w:cs="Arial"/>
          <w:bCs/>
        </w:rPr>
        <w:t>November 202</w:t>
      </w:r>
      <w:r w:rsidR="00C81A5E">
        <w:rPr>
          <w:rFonts w:cs="Arial"/>
          <w:bCs/>
        </w:rPr>
        <w:t>5</w:t>
      </w:r>
    </w:p>
    <w:p w14:paraId="627650D7" w14:textId="00069E37" w:rsidR="004F2429" w:rsidRPr="004B6721" w:rsidRDefault="004F2429" w:rsidP="00C40393">
      <w:pPr>
        <w:tabs>
          <w:tab w:val="left" w:pos="0"/>
        </w:tabs>
        <w:spacing w:line="480" w:lineRule="exact"/>
        <w:ind w:left="0"/>
        <w:rPr>
          <w:rFonts w:ascii="Verdana" w:hAnsi="Verdana"/>
          <w:b/>
          <w:color w:val="000000"/>
          <w:szCs w:val="22"/>
        </w:rPr>
      </w:pPr>
      <w:r w:rsidRPr="004B6721">
        <w:rPr>
          <w:rFonts w:ascii="Verdana" w:hAnsi="Verdana"/>
          <w:b/>
          <w:color w:val="000000"/>
          <w:szCs w:val="22"/>
        </w:rPr>
        <w:t>Section A: Governing body’s statement of intent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70082E4E" w14:textId="71877626" w:rsidR="004F2429" w:rsidRPr="004B6721" w:rsidRDefault="004F2429" w:rsidP="004F2429">
      <w:pPr>
        <w:tabs>
          <w:tab w:val="left" w:pos="0"/>
        </w:tabs>
        <w:spacing w:line="480" w:lineRule="exact"/>
        <w:ind w:left="0"/>
        <w:rPr>
          <w:rFonts w:ascii="Verdana" w:hAnsi="Verdana"/>
          <w:b/>
          <w:i/>
          <w:color w:val="000000"/>
          <w:szCs w:val="22"/>
        </w:rPr>
      </w:pPr>
      <w:r w:rsidRPr="004B6721">
        <w:rPr>
          <w:rFonts w:ascii="Verdana" w:hAnsi="Verdana"/>
          <w:b/>
          <w:i/>
          <w:color w:val="000000"/>
          <w:szCs w:val="22"/>
        </w:rPr>
        <w:t>1</w:t>
      </w:r>
      <w:r w:rsidRPr="004B6721">
        <w:rPr>
          <w:rFonts w:ascii="Verdana" w:hAnsi="Verdana"/>
          <w:b/>
          <w:i/>
          <w:color w:val="000000"/>
          <w:szCs w:val="22"/>
        </w:rPr>
        <w:tab/>
        <w:t xml:space="preserve">Declaration </w:t>
      </w:r>
    </w:p>
    <w:p w14:paraId="04E55D40" w14:textId="72CE5A0D" w:rsidR="004F2429" w:rsidRPr="00EC6EE8" w:rsidRDefault="004F2429" w:rsidP="004B6721">
      <w:pPr>
        <w:tabs>
          <w:tab w:val="left" w:pos="0"/>
        </w:tabs>
        <w:spacing w:after="240" w:line="240" w:lineRule="auto"/>
        <w:ind w:left="0"/>
        <w:rPr>
          <w:rFonts w:ascii="Verdana" w:hAnsi="Verdana"/>
          <w:color w:val="000000"/>
          <w:szCs w:val="22"/>
        </w:rPr>
      </w:pPr>
      <w:r w:rsidRPr="00EC6EE8">
        <w:rPr>
          <w:rFonts w:ascii="Verdana" w:hAnsi="Verdana"/>
          <w:color w:val="000000"/>
          <w:szCs w:val="22"/>
        </w:rPr>
        <w:t>The governing body supports the aims and objectives of the West Sussex County Council Local Authority Health and Safety Polic</w:t>
      </w:r>
      <w:r w:rsidRPr="004B6721">
        <w:rPr>
          <w:rFonts w:ascii="Verdana" w:hAnsi="Verdana"/>
          <w:color w:val="000000"/>
          <w:szCs w:val="22"/>
        </w:rPr>
        <w:t xml:space="preserve">y for Educational Establishments. This document aims to set out the arrangements by which the governing body will assist in achieving a safe workplace. </w:t>
      </w:r>
    </w:p>
    <w:p w14:paraId="6E371DEA" w14:textId="1AF27F24" w:rsidR="004F2429" w:rsidRPr="00EC6EE8" w:rsidRDefault="004F2429" w:rsidP="004B6721">
      <w:pPr>
        <w:tabs>
          <w:tab w:val="left" w:pos="0"/>
        </w:tabs>
        <w:spacing w:after="240" w:line="240" w:lineRule="auto"/>
        <w:ind w:left="0"/>
        <w:rPr>
          <w:rFonts w:ascii="Verdana" w:hAnsi="Verdana"/>
          <w:color w:val="000000"/>
          <w:szCs w:val="22"/>
        </w:rPr>
      </w:pPr>
      <w:r w:rsidRPr="00EC6EE8">
        <w:rPr>
          <w:rFonts w:ascii="Verdana" w:hAnsi="Verdana"/>
          <w:color w:val="000000"/>
          <w:szCs w:val="22"/>
        </w:rPr>
        <w:t xml:space="preserve">The governing body, </w:t>
      </w:r>
      <w:r w:rsidR="00EC6EE8">
        <w:rPr>
          <w:rFonts w:ascii="Verdana" w:hAnsi="Verdana"/>
          <w:color w:val="000000"/>
          <w:szCs w:val="22"/>
        </w:rPr>
        <w:t>are the employer and so hold the duties set out for the “employer” in the Health and Safety at Work etc. Act 1974</w:t>
      </w:r>
      <w:r w:rsidRPr="00EC6EE8">
        <w:rPr>
          <w:rFonts w:ascii="Verdana" w:hAnsi="Verdana"/>
          <w:color w:val="000000"/>
          <w:szCs w:val="22"/>
        </w:rPr>
        <w:t xml:space="preserve">. </w:t>
      </w:r>
    </w:p>
    <w:p w14:paraId="538386A7" w14:textId="77777777" w:rsidR="004F2429" w:rsidRPr="004B6721" w:rsidRDefault="004F2429" w:rsidP="004B6721">
      <w:pPr>
        <w:tabs>
          <w:tab w:val="left" w:pos="0"/>
        </w:tabs>
        <w:spacing w:after="240" w:line="240" w:lineRule="auto"/>
        <w:ind w:left="0"/>
        <w:rPr>
          <w:rFonts w:ascii="Verdana" w:hAnsi="Verdana"/>
          <w:color w:val="000000"/>
          <w:szCs w:val="22"/>
        </w:rPr>
      </w:pPr>
      <w:r w:rsidRPr="004B6721">
        <w:rPr>
          <w:rFonts w:ascii="Verdana" w:hAnsi="Verdana"/>
          <w:color w:val="000000"/>
          <w:szCs w:val="22"/>
        </w:rPr>
        <w:t xml:space="preserve">It will be the governors' policy to encourage, where practicable, the co-operation of all users of the establishment by discussion and consultation to promote and develop measures which ensure health and safety at work. </w:t>
      </w:r>
    </w:p>
    <w:p w14:paraId="77D19D0A" w14:textId="77777777" w:rsidR="004F2429" w:rsidRPr="004B6721" w:rsidRDefault="004F2429" w:rsidP="004B6721">
      <w:pPr>
        <w:tabs>
          <w:tab w:val="left" w:pos="0"/>
        </w:tabs>
        <w:spacing w:after="240" w:line="240" w:lineRule="auto"/>
        <w:ind w:left="0"/>
        <w:rPr>
          <w:rFonts w:ascii="Verdana" w:hAnsi="Verdana"/>
          <w:color w:val="000000"/>
          <w:szCs w:val="22"/>
        </w:rPr>
      </w:pPr>
      <w:r w:rsidRPr="004B6721">
        <w:rPr>
          <w:rFonts w:ascii="Verdana" w:hAnsi="Verdana"/>
          <w:color w:val="000000"/>
          <w:szCs w:val="22"/>
        </w:rPr>
        <w:t xml:space="preserve">The governing body recognises and accepts its responsibility for the maintenance of safe access and egress, the maintenance of the premises, and minimising risks to health arising from plant or substances used on the premises, in so far as they are competent under the scheme for Local Management of Schools. </w:t>
      </w:r>
    </w:p>
    <w:p w14:paraId="3F8289CF" w14:textId="640453FB" w:rsidR="004F2429" w:rsidRPr="004B6721" w:rsidRDefault="004F2429" w:rsidP="004B6721">
      <w:pPr>
        <w:tabs>
          <w:tab w:val="left" w:pos="0"/>
        </w:tabs>
        <w:spacing w:after="240" w:line="240" w:lineRule="auto"/>
        <w:ind w:left="0"/>
        <w:rPr>
          <w:rFonts w:ascii="Verdana" w:hAnsi="Verdana"/>
          <w:color w:val="000000"/>
          <w:szCs w:val="22"/>
        </w:rPr>
      </w:pPr>
    </w:p>
    <w:p w14:paraId="0DEDA9BC" w14:textId="1DE976CD" w:rsidR="004F2429" w:rsidRPr="004B6721" w:rsidRDefault="004F2429" w:rsidP="004F2429">
      <w:pPr>
        <w:tabs>
          <w:tab w:val="left" w:pos="0"/>
        </w:tabs>
        <w:spacing w:line="480" w:lineRule="exact"/>
        <w:ind w:left="0"/>
        <w:rPr>
          <w:rFonts w:ascii="Verdana" w:hAnsi="Verdana"/>
          <w:b/>
          <w:i/>
          <w:color w:val="000000"/>
          <w:szCs w:val="22"/>
        </w:rPr>
      </w:pPr>
      <w:r w:rsidRPr="004B6721">
        <w:rPr>
          <w:rFonts w:ascii="Verdana" w:hAnsi="Verdana"/>
          <w:b/>
          <w:i/>
          <w:color w:val="000000"/>
          <w:szCs w:val="22"/>
        </w:rPr>
        <w:t>2</w:t>
      </w:r>
      <w:r w:rsidRPr="004B6721">
        <w:rPr>
          <w:rFonts w:ascii="Verdana" w:hAnsi="Verdana"/>
          <w:b/>
          <w:i/>
          <w:color w:val="000000"/>
          <w:szCs w:val="22"/>
        </w:rPr>
        <w:tab/>
      </w:r>
      <w:r w:rsidR="004B6721" w:rsidRPr="004B6721">
        <w:rPr>
          <w:rFonts w:ascii="Verdana" w:hAnsi="Verdana"/>
          <w:b/>
          <w:i/>
          <w:color w:val="000000"/>
          <w:szCs w:val="22"/>
        </w:rPr>
        <w:t xml:space="preserve">Health and </w:t>
      </w:r>
      <w:r w:rsidRPr="004B6721">
        <w:rPr>
          <w:rFonts w:ascii="Verdana" w:hAnsi="Verdana"/>
          <w:b/>
          <w:i/>
          <w:color w:val="000000"/>
          <w:szCs w:val="22"/>
        </w:rPr>
        <w:t xml:space="preserve">Safety duties </w:t>
      </w:r>
    </w:p>
    <w:p w14:paraId="71955B79" w14:textId="77777777" w:rsidR="004F2429" w:rsidRPr="004B6721" w:rsidRDefault="004F2429" w:rsidP="004B6721">
      <w:pPr>
        <w:tabs>
          <w:tab w:val="left" w:pos="0"/>
        </w:tabs>
        <w:spacing w:after="120" w:line="240" w:lineRule="auto"/>
        <w:ind w:left="0"/>
        <w:rPr>
          <w:rFonts w:ascii="Verdana" w:hAnsi="Verdana"/>
          <w:color w:val="000000"/>
          <w:szCs w:val="22"/>
        </w:rPr>
      </w:pPr>
      <w:r w:rsidRPr="004B6721">
        <w:rPr>
          <w:rFonts w:ascii="Verdana" w:hAnsi="Verdana"/>
          <w:color w:val="000000"/>
          <w:szCs w:val="22"/>
        </w:rPr>
        <w:t>To achieve the objectives laid down above, the governing body accepts the following duties:</w:t>
      </w:r>
    </w:p>
    <w:p w14:paraId="09E32A6B" w14:textId="77777777" w:rsidR="004F2429" w:rsidRPr="00BC03E9" w:rsidRDefault="004F2429" w:rsidP="00BC03E9">
      <w:pPr>
        <w:numPr>
          <w:ilvl w:val="0"/>
          <w:numId w:val="3"/>
        </w:numPr>
        <w:tabs>
          <w:tab w:val="clear" w:pos="1494"/>
          <w:tab w:val="left" w:pos="0"/>
        </w:tabs>
        <w:spacing w:after="120" w:line="240" w:lineRule="auto"/>
        <w:ind w:left="851"/>
        <w:rPr>
          <w:rFonts w:ascii="Verdana" w:hAnsi="Verdana"/>
          <w:color w:val="000000"/>
          <w:szCs w:val="22"/>
        </w:rPr>
      </w:pPr>
      <w:r w:rsidRPr="00BC03E9">
        <w:rPr>
          <w:rFonts w:ascii="Verdana" w:hAnsi="Verdana"/>
          <w:color w:val="000000"/>
          <w:szCs w:val="22"/>
        </w:rPr>
        <w:t xml:space="preserve">To participate in and/or arrange for inspection of the school premises in order to identify any risks to health and safety arising from the buildings and grounds, any fixtures or contents, the uses to which they are placed, and arrangements for safe access and egress. The inspection report shall be considered by the governing body, which shall determine any necessary follow-up actions. </w:t>
      </w:r>
    </w:p>
    <w:p w14:paraId="6ADF0F47" w14:textId="15169E1A" w:rsidR="004F2429" w:rsidRPr="00BC03E9" w:rsidRDefault="004F2429" w:rsidP="00BC03E9">
      <w:pPr>
        <w:numPr>
          <w:ilvl w:val="0"/>
          <w:numId w:val="3"/>
        </w:numPr>
        <w:tabs>
          <w:tab w:val="clear" w:pos="1494"/>
          <w:tab w:val="left" w:pos="0"/>
        </w:tabs>
        <w:spacing w:after="120" w:line="240" w:lineRule="auto"/>
        <w:ind w:left="851"/>
        <w:rPr>
          <w:rFonts w:ascii="Verdana" w:hAnsi="Verdana"/>
          <w:color w:val="000000"/>
          <w:szCs w:val="22"/>
        </w:rPr>
      </w:pPr>
      <w:r w:rsidRPr="00BC03E9">
        <w:rPr>
          <w:rFonts w:ascii="Verdana" w:hAnsi="Verdana"/>
          <w:color w:val="000000"/>
          <w:szCs w:val="22"/>
        </w:rPr>
        <w:t>To take reasonable steps to ensure</w:t>
      </w:r>
      <w:r w:rsidR="009C6559">
        <w:rPr>
          <w:rFonts w:ascii="Verdana" w:hAnsi="Verdana"/>
          <w:color w:val="000000"/>
          <w:szCs w:val="22"/>
        </w:rPr>
        <w:t>,</w:t>
      </w:r>
      <w:r w:rsidRPr="00BC03E9">
        <w:rPr>
          <w:rFonts w:ascii="Verdana" w:hAnsi="Verdana"/>
          <w:color w:val="000000"/>
          <w:szCs w:val="22"/>
        </w:rPr>
        <w:t xml:space="preserve"> when employing a contractor at the premises</w:t>
      </w:r>
      <w:r w:rsidR="009C6559">
        <w:rPr>
          <w:rFonts w:ascii="Verdana" w:hAnsi="Verdana"/>
          <w:color w:val="000000"/>
          <w:szCs w:val="22"/>
        </w:rPr>
        <w:t>,</w:t>
      </w:r>
      <w:r w:rsidRPr="00BC03E9">
        <w:rPr>
          <w:rFonts w:ascii="Verdana" w:hAnsi="Verdana"/>
          <w:color w:val="000000"/>
          <w:szCs w:val="22"/>
        </w:rPr>
        <w:t xml:space="preserve"> that work is undertaken in a safe manner, so that they do not expose </w:t>
      </w:r>
      <w:r w:rsidR="0048684F">
        <w:rPr>
          <w:rFonts w:ascii="Verdana" w:hAnsi="Verdana"/>
          <w:color w:val="000000"/>
          <w:szCs w:val="22"/>
        </w:rPr>
        <w:t>School</w:t>
      </w:r>
      <w:r w:rsidRPr="00BC03E9">
        <w:rPr>
          <w:rFonts w:ascii="Verdana" w:hAnsi="Verdana"/>
          <w:color w:val="000000"/>
          <w:szCs w:val="22"/>
        </w:rPr>
        <w:t xml:space="preserve"> employees or persons using the premises to health and safety risks. </w:t>
      </w:r>
    </w:p>
    <w:p w14:paraId="0A5A10C8" w14:textId="0F12E4D4" w:rsidR="004F2429" w:rsidRPr="00BC03E9" w:rsidRDefault="004F2429" w:rsidP="00BC03E9">
      <w:pPr>
        <w:numPr>
          <w:ilvl w:val="0"/>
          <w:numId w:val="3"/>
        </w:numPr>
        <w:tabs>
          <w:tab w:val="clear" w:pos="1494"/>
          <w:tab w:val="left" w:pos="0"/>
        </w:tabs>
        <w:spacing w:after="120" w:line="240" w:lineRule="auto"/>
        <w:ind w:left="851"/>
        <w:rPr>
          <w:rFonts w:ascii="Verdana" w:hAnsi="Verdana"/>
          <w:color w:val="000000"/>
          <w:szCs w:val="22"/>
        </w:rPr>
      </w:pPr>
      <w:r w:rsidRPr="00BC03E9">
        <w:rPr>
          <w:rFonts w:ascii="Verdana" w:hAnsi="Verdana"/>
          <w:color w:val="000000"/>
          <w:szCs w:val="22"/>
        </w:rPr>
        <w:t xml:space="preserve">To ensure contractors work safely, the governing body shall follow the guidance, </w:t>
      </w:r>
      <w:r w:rsidR="0048684F">
        <w:rPr>
          <w:rFonts w:ascii="Verdana" w:hAnsi="Verdana"/>
          <w:color w:val="000000"/>
          <w:szCs w:val="22"/>
        </w:rPr>
        <w:t xml:space="preserve">published on </w:t>
      </w:r>
      <w:r w:rsidR="00DD7228">
        <w:rPr>
          <w:rFonts w:ascii="Verdana" w:hAnsi="Verdana"/>
          <w:color w:val="000000"/>
          <w:szCs w:val="22"/>
        </w:rPr>
        <w:t>West Sussex Services for Schools</w:t>
      </w:r>
      <w:r w:rsidRPr="00BC03E9">
        <w:rPr>
          <w:rFonts w:ascii="Verdana" w:hAnsi="Verdana"/>
          <w:color w:val="000000"/>
          <w:szCs w:val="22"/>
        </w:rPr>
        <w:t>.</w:t>
      </w:r>
    </w:p>
    <w:p w14:paraId="3C42710B" w14:textId="1D63AE4C" w:rsidR="004F2429" w:rsidRPr="00BC03E9" w:rsidRDefault="004F2429" w:rsidP="00BC03E9">
      <w:pPr>
        <w:numPr>
          <w:ilvl w:val="0"/>
          <w:numId w:val="3"/>
        </w:numPr>
        <w:tabs>
          <w:tab w:val="clear" w:pos="1494"/>
          <w:tab w:val="left" w:pos="0"/>
        </w:tabs>
        <w:spacing w:after="120" w:line="240" w:lineRule="auto"/>
        <w:ind w:left="851"/>
        <w:rPr>
          <w:rFonts w:ascii="Verdana" w:hAnsi="Verdana"/>
          <w:color w:val="000000"/>
          <w:szCs w:val="22"/>
        </w:rPr>
      </w:pPr>
      <w:r w:rsidRPr="00BC03E9">
        <w:rPr>
          <w:rFonts w:ascii="Verdana" w:hAnsi="Verdana"/>
          <w:color w:val="000000"/>
          <w:szCs w:val="22"/>
        </w:rPr>
        <w:t>To ensure that any defect in the premises</w:t>
      </w:r>
      <w:r w:rsidR="0048684F">
        <w:rPr>
          <w:rFonts w:ascii="Verdana" w:hAnsi="Verdana"/>
          <w:color w:val="000000"/>
          <w:szCs w:val="22"/>
        </w:rPr>
        <w:t>,</w:t>
      </w:r>
      <w:r w:rsidRPr="00BC03E9">
        <w:rPr>
          <w:rFonts w:ascii="Verdana" w:hAnsi="Verdana"/>
          <w:color w:val="000000"/>
          <w:szCs w:val="22"/>
        </w:rPr>
        <w:t xml:space="preserve"> </w:t>
      </w:r>
      <w:r w:rsidR="0048684F" w:rsidRPr="00BC03E9">
        <w:rPr>
          <w:rFonts w:ascii="Verdana" w:hAnsi="Verdana"/>
          <w:color w:val="000000"/>
          <w:szCs w:val="22"/>
        </w:rPr>
        <w:t>when reported</w:t>
      </w:r>
      <w:r w:rsidR="0048684F">
        <w:rPr>
          <w:rFonts w:ascii="Verdana" w:hAnsi="Verdana"/>
          <w:color w:val="000000"/>
          <w:szCs w:val="22"/>
        </w:rPr>
        <w:t>,</w:t>
      </w:r>
      <w:r w:rsidRPr="00BC03E9">
        <w:rPr>
          <w:rFonts w:ascii="Verdana" w:hAnsi="Verdana"/>
          <w:color w:val="000000"/>
          <w:szCs w:val="22"/>
        </w:rPr>
        <w:t xml:space="preserve"> is rectified and/or action taken to prevent persons being affected by that defect. </w:t>
      </w:r>
    </w:p>
    <w:p w14:paraId="5BF7892A" w14:textId="6CDC6B55" w:rsidR="004F2429" w:rsidRPr="00BC03E9" w:rsidRDefault="004F2429" w:rsidP="00BC03E9">
      <w:pPr>
        <w:numPr>
          <w:ilvl w:val="0"/>
          <w:numId w:val="3"/>
        </w:numPr>
        <w:tabs>
          <w:tab w:val="clear" w:pos="1494"/>
          <w:tab w:val="left" w:pos="0"/>
        </w:tabs>
        <w:spacing w:after="120" w:line="240" w:lineRule="auto"/>
        <w:ind w:left="851"/>
        <w:rPr>
          <w:rFonts w:ascii="Verdana" w:hAnsi="Verdana"/>
          <w:color w:val="000000"/>
          <w:szCs w:val="22"/>
        </w:rPr>
      </w:pPr>
      <w:r w:rsidRPr="00BC03E9">
        <w:rPr>
          <w:rFonts w:ascii="Verdana" w:hAnsi="Verdana"/>
          <w:color w:val="000000"/>
          <w:szCs w:val="22"/>
        </w:rPr>
        <w:t xml:space="preserve">To record and report any defect or concern together with the action taken to rectify the situation.  This would include any minutes of any meeting, and of discussions with employees, the head </w:t>
      </w:r>
      <w:r w:rsidR="0048684F">
        <w:rPr>
          <w:rFonts w:ascii="Verdana" w:hAnsi="Verdana"/>
          <w:color w:val="000000"/>
          <w:szCs w:val="22"/>
        </w:rPr>
        <w:t xml:space="preserve">teacher </w:t>
      </w:r>
      <w:r w:rsidRPr="00BC03E9">
        <w:rPr>
          <w:rFonts w:ascii="Verdana" w:hAnsi="Verdana"/>
          <w:color w:val="000000"/>
          <w:szCs w:val="22"/>
        </w:rPr>
        <w:t xml:space="preserve">or members of the governing body. </w:t>
      </w:r>
    </w:p>
    <w:p w14:paraId="4255E5C0" w14:textId="77A016FC" w:rsidR="004F2429" w:rsidRDefault="004F2429" w:rsidP="00BC03E9">
      <w:pPr>
        <w:numPr>
          <w:ilvl w:val="0"/>
          <w:numId w:val="3"/>
        </w:numPr>
        <w:tabs>
          <w:tab w:val="clear" w:pos="1494"/>
          <w:tab w:val="left" w:pos="0"/>
        </w:tabs>
        <w:spacing w:after="120" w:line="240" w:lineRule="auto"/>
        <w:ind w:left="851"/>
        <w:rPr>
          <w:rFonts w:ascii="Verdana" w:hAnsi="Verdana"/>
          <w:color w:val="000000"/>
          <w:szCs w:val="22"/>
        </w:rPr>
      </w:pPr>
      <w:r w:rsidRPr="00BC03E9">
        <w:rPr>
          <w:rFonts w:ascii="Verdana" w:hAnsi="Verdana"/>
          <w:color w:val="000000"/>
          <w:szCs w:val="22"/>
        </w:rPr>
        <w:t>To ensure that an</w:t>
      </w:r>
      <w:r w:rsidR="0048684F">
        <w:rPr>
          <w:rFonts w:ascii="Verdana" w:hAnsi="Verdana"/>
          <w:color w:val="000000"/>
          <w:szCs w:val="22"/>
        </w:rPr>
        <w:t xml:space="preserve"> agenda</w:t>
      </w:r>
      <w:r w:rsidRPr="00BC03E9">
        <w:rPr>
          <w:rFonts w:ascii="Verdana" w:hAnsi="Verdana"/>
          <w:color w:val="000000"/>
          <w:szCs w:val="22"/>
        </w:rPr>
        <w:t xml:space="preserve"> item entitled 'health and safety</w:t>
      </w:r>
      <w:r w:rsidRPr="00EC6EE8">
        <w:rPr>
          <w:rFonts w:ascii="Verdana" w:hAnsi="Verdana"/>
          <w:color w:val="000000"/>
          <w:szCs w:val="22"/>
        </w:rPr>
        <w:t xml:space="preserve"> is included on the agenda for termly meetings of the governing body. </w:t>
      </w:r>
    </w:p>
    <w:p w14:paraId="4EC6283D" w14:textId="644D3F92" w:rsidR="001645A7" w:rsidRDefault="001645A7" w:rsidP="00BC03E9">
      <w:pPr>
        <w:numPr>
          <w:ilvl w:val="0"/>
          <w:numId w:val="3"/>
        </w:numPr>
        <w:tabs>
          <w:tab w:val="clear" w:pos="1494"/>
          <w:tab w:val="left" w:pos="0"/>
        </w:tabs>
        <w:spacing w:after="120" w:line="240" w:lineRule="auto"/>
        <w:ind w:left="851"/>
        <w:rPr>
          <w:rFonts w:ascii="Verdana" w:hAnsi="Verdana"/>
          <w:color w:val="000000"/>
          <w:szCs w:val="22"/>
        </w:rPr>
      </w:pPr>
      <w:r>
        <w:rPr>
          <w:rFonts w:ascii="Verdana" w:hAnsi="Verdana"/>
          <w:color w:val="000000"/>
          <w:szCs w:val="22"/>
        </w:rPr>
        <w:t>To consult with employees or employee representatives on matters affecting their health and safety.</w:t>
      </w:r>
    </w:p>
    <w:p w14:paraId="028CA5C0" w14:textId="77777777" w:rsidR="004A18CB" w:rsidRPr="004B6721" w:rsidRDefault="004A18CB" w:rsidP="004A18CB">
      <w:pPr>
        <w:tabs>
          <w:tab w:val="left" w:pos="0"/>
        </w:tabs>
        <w:spacing w:after="120" w:line="240" w:lineRule="auto"/>
        <w:rPr>
          <w:rFonts w:ascii="Verdana" w:hAnsi="Verdana"/>
          <w:color w:val="000000"/>
          <w:szCs w:val="22"/>
        </w:rPr>
      </w:pPr>
    </w:p>
    <w:p w14:paraId="745BDA40" w14:textId="73EF9DBC" w:rsidR="004F2429" w:rsidRPr="004B6721" w:rsidRDefault="004F2429" w:rsidP="00BC03E9">
      <w:pPr>
        <w:numPr>
          <w:ilvl w:val="0"/>
          <w:numId w:val="3"/>
        </w:numPr>
        <w:tabs>
          <w:tab w:val="clear" w:pos="1494"/>
          <w:tab w:val="left" w:pos="0"/>
        </w:tabs>
        <w:spacing w:after="120" w:line="240" w:lineRule="auto"/>
        <w:ind w:left="851"/>
        <w:rPr>
          <w:rFonts w:ascii="Verdana" w:hAnsi="Verdana"/>
          <w:color w:val="000000"/>
          <w:szCs w:val="22"/>
        </w:rPr>
      </w:pPr>
      <w:r w:rsidRPr="004B6721">
        <w:rPr>
          <w:rFonts w:ascii="Verdana" w:hAnsi="Verdana"/>
          <w:color w:val="000000"/>
          <w:szCs w:val="22"/>
        </w:rPr>
        <w:lastRenderedPageBreak/>
        <w:t xml:space="preserve">To </w:t>
      </w:r>
      <w:r w:rsidR="0048684F">
        <w:rPr>
          <w:rFonts w:ascii="Verdana" w:hAnsi="Verdana"/>
          <w:color w:val="000000"/>
          <w:szCs w:val="22"/>
        </w:rPr>
        <w:t xml:space="preserve">meet </w:t>
      </w:r>
      <w:r w:rsidR="00C263DE">
        <w:rPr>
          <w:rFonts w:ascii="Verdana" w:hAnsi="Verdana"/>
          <w:color w:val="000000"/>
          <w:szCs w:val="22"/>
        </w:rPr>
        <w:t xml:space="preserve">the </w:t>
      </w:r>
      <w:r w:rsidRPr="004B6721">
        <w:rPr>
          <w:rFonts w:ascii="Verdana" w:hAnsi="Verdana"/>
          <w:color w:val="000000"/>
          <w:szCs w:val="22"/>
        </w:rPr>
        <w:t xml:space="preserve">legal obligations specified in the Health and Safety at Work Act, the Management of Health and Safety at Work Regulations and other statutory orders and in particular to: </w:t>
      </w:r>
    </w:p>
    <w:p w14:paraId="02D0D1D9" w14:textId="4A8331C1" w:rsidR="004F2429" w:rsidRPr="004B6721" w:rsidRDefault="004F2429" w:rsidP="004B6721">
      <w:pPr>
        <w:numPr>
          <w:ilvl w:val="0"/>
          <w:numId w:val="4"/>
        </w:numPr>
        <w:tabs>
          <w:tab w:val="clear" w:pos="1778"/>
          <w:tab w:val="left" w:pos="0"/>
          <w:tab w:val="num" w:pos="2061"/>
        </w:tabs>
        <w:spacing w:after="120" w:line="240" w:lineRule="auto"/>
        <w:ind w:left="1134"/>
        <w:rPr>
          <w:rFonts w:ascii="Verdana" w:hAnsi="Verdana"/>
          <w:color w:val="000000"/>
          <w:szCs w:val="22"/>
        </w:rPr>
      </w:pPr>
      <w:r w:rsidRPr="004B6721">
        <w:rPr>
          <w:rFonts w:ascii="Verdana" w:hAnsi="Verdana"/>
          <w:color w:val="000000"/>
          <w:szCs w:val="22"/>
        </w:rPr>
        <w:t xml:space="preserve">Undertake risk assessments and record any </w:t>
      </w:r>
      <w:r w:rsidR="00C263DE">
        <w:rPr>
          <w:rFonts w:ascii="Verdana" w:hAnsi="Verdana"/>
          <w:color w:val="000000"/>
          <w:szCs w:val="22"/>
        </w:rPr>
        <w:t xml:space="preserve">significant findings that lead to </w:t>
      </w:r>
      <w:r w:rsidRPr="004B6721">
        <w:rPr>
          <w:rFonts w:ascii="Verdana" w:hAnsi="Verdana"/>
          <w:color w:val="000000"/>
          <w:szCs w:val="22"/>
        </w:rPr>
        <w:t xml:space="preserve">actions/plans consequent to their assessments. </w:t>
      </w:r>
    </w:p>
    <w:p w14:paraId="200F2A68" w14:textId="54877DD9" w:rsidR="004F2429" w:rsidRPr="004B6721" w:rsidRDefault="004F2429" w:rsidP="004B6721">
      <w:pPr>
        <w:numPr>
          <w:ilvl w:val="0"/>
          <w:numId w:val="4"/>
        </w:numPr>
        <w:tabs>
          <w:tab w:val="clear" w:pos="1778"/>
          <w:tab w:val="left" w:pos="0"/>
          <w:tab w:val="num" w:pos="2061"/>
        </w:tabs>
        <w:spacing w:after="120" w:line="240" w:lineRule="auto"/>
        <w:ind w:left="1134"/>
        <w:rPr>
          <w:rFonts w:ascii="Verdana" w:hAnsi="Verdana"/>
          <w:color w:val="000000"/>
          <w:szCs w:val="22"/>
        </w:rPr>
      </w:pPr>
      <w:r w:rsidRPr="004B6721">
        <w:rPr>
          <w:rFonts w:ascii="Verdana" w:hAnsi="Verdana"/>
          <w:color w:val="000000"/>
          <w:szCs w:val="22"/>
        </w:rPr>
        <w:t xml:space="preserve">Provide training for </w:t>
      </w:r>
      <w:r w:rsidR="00C263DE">
        <w:rPr>
          <w:rFonts w:ascii="Verdana" w:hAnsi="Verdana"/>
          <w:color w:val="000000"/>
          <w:szCs w:val="22"/>
        </w:rPr>
        <w:t xml:space="preserve">health and </w:t>
      </w:r>
      <w:r w:rsidRPr="004B6721">
        <w:rPr>
          <w:rFonts w:ascii="Verdana" w:hAnsi="Verdana"/>
          <w:color w:val="000000"/>
          <w:szCs w:val="22"/>
        </w:rPr>
        <w:t xml:space="preserve">safety. </w:t>
      </w:r>
    </w:p>
    <w:p w14:paraId="00DA9095" w14:textId="73A111B1" w:rsidR="004F2429" w:rsidRPr="00BC03E9" w:rsidRDefault="004F2429" w:rsidP="00BC03E9">
      <w:pPr>
        <w:numPr>
          <w:ilvl w:val="0"/>
          <w:numId w:val="4"/>
        </w:numPr>
        <w:tabs>
          <w:tab w:val="clear" w:pos="1778"/>
        </w:tabs>
        <w:spacing w:after="120" w:line="240" w:lineRule="auto"/>
        <w:ind w:left="1134"/>
        <w:rPr>
          <w:rFonts w:ascii="Verdana" w:hAnsi="Verdana"/>
          <w:color w:val="000000"/>
          <w:szCs w:val="22"/>
        </w:rPr>
      </w:pPr>
      <w:r w:rsidRPr="00BC03E9">
        <w:rPr>
          <w:rFonts w:ascii="Verdana" w:hAnsi="Verdana"/>
          <w:color w:val="000000"/>
          <w:szCs w:val="22"/>
        </w:rPr>
        <w:t>Disseminate information</w:t>
      </w:r>
      <w:r w:rsidR="00C263DE">
        <w:rPr>
          <w:rFonts w:ascii="Verdana" w:hAnsi="Verdana"/>
          <w:color w:val="000000"/>
          <w:szCs w:val="22"/>
        </w:rPr>
        <w:t xml:space="preserve"> to staff and others</w:t>
      </w:r>
      <w:r w:rsidRPr="00BC03E9">
        <w:rPr>
          <w:rFonts w:ascii="Verdana" w:hAnsi="Verdana"/>
          <w:color w:val="000000"/>
          <w:szCs w:val="22"/>
        </w:rPr>
        <w:t xml:space="preserve">. </w:t>
      </w:r>
    </w:p>
    <w:p w14:paraId="5BE96278" w14:textId="77777777" w:rsidR="004F2429" w:rsidRPr="00BC03E9" w:rsidRDefault="004F2429" w:rsidP="004B6721">
      <w:pPr>
        <w:numPr>
          <w:ilvl w:val="0"/>
          <w:numId w:val="4"/>
        </w:numPr>
        <w:tabs>
          <w:tab w:val="clear" w:pos="1778"/>
          <w:tab w:val="left" w:pos="0"/>
          <w:tab w:val="num" w:pos="2061"/>
        </w:tabs>
        <w:spacing w:after="120" w:line="240" w:lineRule="auto"/>
        <w:ind w:left="1134"/>
        <w:rPr>
          <w:rFonts w:ascii="Verdana" w:hAnsi="Verdana"/>
          <w:color w:val="000000"/>
          <w:szCs w:val="22"/>
        </w:rPr>
      </w:pPr>
      <w:r w:rsidRPr="00BC03E9">
        <w:rPr>
          <w:rFonts w:ascii="Verdana" w:hAnsi="Verdana"/>
          <w:color w:val="000000"/>
          <w:szCs w:val="22"/>
        </w:rPr>
        <w:t xml:space="preserve">Provide adequate supervision. </w:t>
      </w:r>
    </w:p>
    <w:p w14:paraId="2373743B" w14:textId="48B1886E" w:rsidR="004F2429" w:rsidRDefault="004F2429" w:rsidP="004B6721">
      <w:pPr>
        <w:numPr>
          <w:ilvl w:val="0"/>
          <w:numId w:val="4"/>
        </w:numPr>
        <w:tabs>
          <w:tab w:val="clear" w:pos="1778"/>
          <w:tab w:val="left" w:pos="0"/>
          <w:tab w:val="num" w:pos="2061"/>
        </w:tabs>
        <w:spacing w:after="120" w:line="240" w:lineRule="auto"/>
        <w:ind w:left="1134"/>
        <w:rPr>
          <w:rFonts w:ascii="Verdana" w:hAnsi="Verdana"/>
          <w:color w:val="000000"/>
          <w:szCs w:val="22"/>
        </w:rPr>
      </w:pPr>
      <w:r w:rsidRPr="004B6721">
        <w:rPr>
          <w:rFonts w:ascii="Verdana" w:hAnsi="Verdana"/>
          <w:color w:val="000000"/>
          <w:szCs w:val="22"/>
        </w:rPr>
        <w:t xml:space="preserve">Monitor health and safety standards and systems of management. </w:t>
      </w:r>
    </w:p>
    <w:p w14:paraId="5DCBC7EA" w14:textId="77777777" w:rsidR="004A18CB" w:rsidRPr="004B6721" w:rsidRDefault="004A18CB" w:rsidP="004A18CB">
      <w:pPr>
        <w:tabs>
          <w:tab w:val="left" w:pos="0"/>
        </w:tabs>
        <w:spacing w:after="120" w:line="240" w:lineRule="auto"/>
        <w:ind w:left="1134"/>
        <w:rPr>
          <w:rFonts w:ascii="Verdana" w:hAnsi="Verdana"/>
          <w:color w:val="000000"/>
          <w:szCs w:val="22"/>
        </w:rPr>
      </w:pPr>
    </w:p>
    <w:p w14:paraId="1F3ECA30" w14:textId="6DC141AF" w:rsidR="004F2429" w:rsidRDefault="004F2429" w:rsidP="004B6721">
      <w:pPr>
        <w:tabs>
          <w:tab w:val="left" w:pos="0"/>
        </w:tabs>
        <w:spacing w:after="120" w:line="240" w:lineRule="auto"/>
        <w:ind w:left="0"/>
        <w:rPr>
          <w:rFonts w:ascii="Verdana" w:hAnsi="Verdana"/>
          <w:color w:val="000000"/>
          <w:szCs w:val="22"/>
        </w:rPr>
      </w:pPr>
      <w:r w:rsidRPr="004B6721">
        <w:rPr>
          <w:rFonts w:ascii="Verdana" w:hAnsi="Verdana"/>
          <w:color w:val="000000"/>
          <w:szCs w:val="22"/>
        </w:rPr>
        <w:t xml:space="preserve">The governing body will abide by any instructions and take heed of any information issued by </w:t>
      </w:r>
      <w:r w:rsidR="00C263DE">
        <w:rPr>
          <w:rFonts w:ascii="Verdana" w:hAnsi="Verdana"/>
          <w:color w:val="000000"/>
          <w:szCs w:val="22"/>
        </w:rPr>
        <w:t>H&amp;S Advisers from WSCC</w:t>
      </w:r>
      <w:r w:rsidRPr="004B6721">
        <w:rPr>
          <w:rFonts w:ascii="Verdana" w:hAnsi="Verdana"/>
          <w:color w:val="000000"/>
          <w:szCs w:val="22"/>
        </w:rPr>
        <w:t xml:space="preserve"> and will enhance this where necessary with local rules and procedures to take account of its own responsibilities. </w:t>
      </w:r>
    </w:p>
    <w:p w14:paraId="2A01C312" w14:textId="77777777" w:rsidR="004A18CB" w:rsidRPr="004B6721" w:rsidRDefault="004A18CB" w:rsidP="004B6721">
      <w:pPr>
        <w:tabs>
          <w:tab w:val="left" w:pos="0"/>
        </w:tabs>
        <w:spacing w:after="120" w:line="240" w:lineRule="auto"/>
        <w:ind w:left="0"/>
        <w:rPr>
          <w:rFonts w:ascii="Verdana" w:hAnsi="Verdana"/>
          <w:color w:val="000000"/>
          <w:szCs w:val="22"/>
        </w:rPr>
      </w:pPr>
    </w:p>
    <w:p w14:paraId="46DF433E" w14:textId="77777777" w:rsidR="004F2429" w:rsidRPr="004B6721" w:rsidRDefault="004F2429" w:rsidP="004B6721">
      <w:pPr>
        <w:tabs>
          <w:tab w:val="left" w:pos="0"/>
        </w:tabs>
        <w:spacing w:after="120" w:line="240" w:lineRule="auto"/>
        <w:ind w:left="0"/>
        <w:rPr>
          <w:rFonts w:ascii="Verdana" w:hAnsi="Verdana"/>
          <w:color w:val="000000"/>
          <w:szCs w:val="22"/>
        </w:rPr>
      </w:pPr>
      <w:r w:rsidRPr="004B6721">
        <w:rPr>
          <w:rFonts w:ascii="Verdana" w:hAnsi="Verdana"/>
          <w:color w:val="000000"/>
          <w:szCs w:val="22"/>
        </w:rPr>
        <w:t xml:space="preserve">The organisation of the system for internal communications, delegation of specific functions and arrangements particular to occupational hazards, staff welfare and the safety of pupils are outlined in appendices to this document. </w:t>
      </w:r>
    </w:p>
    <w:p w14:paraId="21DE32BD" w14:textId="77777777" w:rsidR="004A18CB" w:rsidRDefault="004A18CB" w:rsidP="004B6721">
      <w:pPr>
        <w:tabs>
          <w:tab w:val="left" w:pos="0"/>
        </w:tabs>
        <w:spacing w:after="120" w:line="240" w:lineRule="auto"/>
        <w:ind w:left="0"/>
        <w:rPr>
          <w:rFonts w:ascii="Verdana" w:hAnsi="Verdana"/>
          <w:color w:val="000000"/>
          <w:szCs w:val="22"/>
        </w:rPr>
      </w:pPr>
    </w:p>
    <w:p w14:paraId="7E237703" w14:textId="64F83A37" w:rsidR="004F2429" w:rsidRPr="004B6721" w:rsidRDefault="004F2429" w:rsidP="004B6721">
      <w:pPr>
        <w:tabs>
          <w:tab w:val="left" w:pos="0"/>
        </w:tabs>
        <w:spacing w:after="120" w:line="240" w:lineRule="auto"/>
        <w:ind w:left="0"/>
        <w:rPr>
          <w:rFonts w:ascii="Verdana" w:hAnsi="Verdana"/>
          <w:color w:val="000000"/>
          <w:szCs w:val="22"/>
        </w:rPr>
      </w:pPr>
      <w:r w:rsidRPr="004B6721">
        <w:rPr>
          <w:rFonts w:ascii="Verdana" w:hAnsi="Verdana"/>
          <w:color w:val="000000"/>
          <w:szCs w:val="22"/>
        </w:rPr>
        <w:t>Signed</w:t>
      </w:r>
      <w:r w:rsidRPr="004B6721">
        <w:rPr>
          <w:rFonts w:ascii="Verdana" w:hAnsi="Verdana"/>
          <w:color w:val="000000"/>
          <w:szCs w:val="22"/>
        </w:rPr>
        <w:tab/>
      </w:r>
      <w:r w:rsidRPr="004B6721">
        <w:rPr>
          <w:rFonts w:ascii="Verdana" w:hAnsi="Verdana"/>
          <w:color w:val="000000"/>
          <w:szCs w:val="22"/>
        </w:rPr>
        <w:tab/>
      </w:r>
      <w:r w:rsidRPr="004B6721">
        <w:rPr>
          <w:rFonts w:ascii="Verdana" w:hAnsi="Verdana"/>
          <w:color w:val="000000"/>
          <w:szCs w:val="22"/>
        </w:rPr>
        <w:tab/>
        <w:t>(Chair of governors)   Date</w:t>
      </w:r>
    </w:p>
    <w:p w14:paraId="524B361D" w14:textId="1F093D23" w:rsidR="004F2429" w:rsidRPr="004B6721" w:rsidRDefault="004F2429" w:rsidP="004F2429">
      <w:pPr>
        <w:tabs>
          <w:tab w:val="left" w:pos="0"/>
        </w:tabs>
        <w:spacing w:line="480" w:lineRule="exact"/>
        <w:ind w:left="0"/>
        <w:rPr>
          <w:rFonts w:ascii="Verdana" w:hAnsi="Verdana"/>
          <w:b/>
          <w:color w:val="000000"/>
          <w:szCs w:val="22"/>
        </w:rPr>
      </w:pPr>
      <w:r w:rsidRPr="004B6721">
        <w:rPr>
          <w:rFonts w:ascii="Verdana" w:hAnsi="Verdana"/>
          <w:b/>
          <w:color w:val="000000"/>
          <w:szCs w:val="22"/>
        </w:rPr>
        <w:br w:type="page"/>
      </w:r>
    </w:p>
    <w:p w14:paraId="54255F17" w14:textId="77777777" w:rsidR="004F2429" w:rsidRPr="004B6721" w:rsidRDefault="004F2429" w:rsidP="004F2429">
      <w:pPr>
        <w:tabs>
          <w:tab w:val="left" w:pos="0"/>
        </w:tabs>
        <w:spacing w:line="480" w:lineRule="exact"/>
        <w:ind w:left="0"/>
        <w:rPr>
          <w:rFonts w:ascii="Verdana" w:hAnsi="Verdana"/>
          <w:b/>
          <w:color w:val="000000"/>
          <w:szCs w:val="22"/>
        </w:rPr>
      </w:pPr>
      <w:r w:rsidRPr="004B6721">
        <w:rPr>
          <w:rFonts w:ascii="Verdana" w:hAnsi="Verdana"/>
          <w:b/>
          <w:color w:val="000000"/>
          <w:szCs w:val="22"/>
        </w:rPr>
        <w:lastRenderedPageBreak/>
        <w:t>THE ORGANISATION FOR HEALTH AND SAFETY</w:t>
      </w:r>
    </w:p>
    <w:p w14:paraId="6341542A" w14:textId="77777777" w:rsidR="004F2429" w:rsidRPr="004B6721" w:rsidRDefault="004F2429" w:rsidP="0042210E">
      <w:pPr>
        <w:tabs>
          <w:tab w:val="left" w:pos="0"/>
        </w:tabs>
        <w:spacing w:after="120" w:line="480" w:lineRule="exact"/>
        <w:ind w:left="0"/>
        <w:rPr>
          <w:rFonts w:ascii="Verdana" w:hAnsi="Verdana"/>
          <w:b/>
          <w:color w:val="000000"/>
          <w:szCs w:val="22"/>
        </w:rPr>
      </w:pPr>
      <w:r w:rsidRPr="004B6721">
        <w:rPr>
          <w:rFonts w:ascii="Verdana" w:hAnsi="Verdana"/>
          <w:b/>
          <w:color w:val="000000"/>
          <w:szCs w:val="22"/>
        </w:rPr>
        <w:t>Health and safety responsibilities</w:t>
      </w:r>
    </w:p>
    <w:p w14:paraId="20055C69" w14:textId="17F3FCEF" w:rsidR="004F2429" w:rsidRPr="00BC03E9" w:rsidRDefault="004F2429" w:rsidP="0042210E">
      <w:pPr>
        <w:tabs>
          <w:tab w:val="left" w:pos="0"/>
        </w:tabs>
        <w:spacing w:after="240" w:line="240" w:lineRule="auto"/>
        <w:ind w:left="0"/>
        <w:rPr>
          <w:rFonts w:ascii="Verdana" w:hAnsi="Verdana"/>
          <w:color w:val="000000"/>
          <w:szCs w:val="22"/>
        </w:rPr>
      </w:pPr>
      <w:r w:rsidRPr="00B73453">
        <w:rPr>
          <w:rFonts w:ascii="Verdana" w:hAnsi="Verdana"/>
          <w:b/>
          <w:color w:val="000000"/>
          <w:szCs w:val="22"/>
          <w:u w:val="single"/>
        </w:rPr>
        <w:t>The Governing Body</w:t>
      </w:r>
      <w:r w:rsidRPr="00BC03E9">
        <w:rPr>
          <w:rFonts w:ascii="Verdana" w:hAnsi="Verdana"/>
          <w:color w:val="000000"/>
          <w:szCs w:val="22"/>
        </w:rPr>
        <w:t xml:space="preserve"> has strategic responsibility for health and safety within all areas of the schools undertakings. The governing body is responsible for ensuring that </w:t>
      </w:r>
      <w:r w:rsidR="0048684F">
        <w:rPr>
          <w:rFonts w:ascii="Verdana" w:hAnsi="Verdana"/>
          <w:color w:val="000000"/>
          <w:szCs w:val="22"/>
        </w:rPr>
        <w:t xml:space="preserve">there is access to </w:t>
      </w:r>
      <w:r w:rsidRPr="00BC03E9">
        <w:rPr>
          <w:rFonts w:ascii="Verdana" w:hAnsi="Verdana"/>
          <w:color w:val="000000"/>
          <w:szCs w:val="22"/>
        </w:rPr>
        <w:t xml:space="preserve">competent health and safety advisers on </w:t>
      </w:r>
      <w:r w:rsidR="0048684F">
        <w:rPr>
          <w:rFonts w:ascii="Verdana" w:hAnsi="Verdana"/>
          <w:color w:val="000000"/>
          <w:szCs w:val="22"/>
        </w:rPr>
        <w:t xml:space="preserve">all </w:t>
      </w:r>
      <w:r w:rsidRPr="00BC03E9">
        <w:rPr>
          <w:rFonts w:ascii="Verdana" w:hAnsi="Verdana"/>
          <w:color w:val="000000"/>
          <w:szCs w:val="22"/>
        </w:rPr>
        <w:t xml:space="preserve">health and safety matters in order to comply with </w:t>
      </w:r>
      <w:r w:rsidR="009C6559">
        <w:rPr>
          <w:rFonts w:ascii="Verdana" w:hAnsi="Verdana"/>
          <w:color w:val="000000"/>
          <w:szCs w:val="22"/>
        </w:rPr>
        <w:t>Health and Safety Legislation</w:t>
      </w:r>
      <w:r w:rsidRPr="00BC03E9">
        <w:rPr>
          <w:rFonts w:ascii="Verdana" w:hAnsi="Verdana"/>
          <w:color w:val="000000"/>
          <w:szCs w:val="22"/>
        </w:rPr>
        <w:t>.</w:t>
      </w:r>
    </w:p>
    <w:p w14:paraId="2AF387AE" w14:textId="77777777" w:rsidR="00A03E60" w:rsidRDefault="004F2429" w:rsidP="0042210E">
      <w:pPr>
        <w:tabs>
          <w:tab w:val="left" w:pos="0"/>
        </w:tabs>
        <w:spacing w:after="120" w:line="240" w:lineRule="auto"/>
        <w:ind w:left="0"/>
        <w:rPr>
          <w:rFonts w:ascii="Verdana" w:hAnsi="Verdana"/>
          <w:b/>
          <w:color w:val="000000"/>
          <w:szCs w:val="22"/>
        </w:rPr>
      </w:pPr>
      <w:r w:rsidRPr="00BC03E9">
        <w:rPr>
          <w:rFonts w:ascii="Verdana" w:hAnsi="Verdana"/>
          <w:b/>
          <w:color w:val="000000"/>
          <w:szCs w:val="22"/>
          <w:u w:val="single"/>
        </w:rPr>
        <w:t>The Head Teacher</w:t>
      </w:r>
      <w:r w:rsidRPr="00BC03E9">
        <w:rPr>
          <w:rFonts w:ascii="Verdana" w:hAnsi="Verdana"/>
          <w:b/>
          <w:color w:val="000000"/>
          <w:szCs w:val="22"/>
        </w:rPr>
        <w:t xml:space="preserve"> </w:t>
      </w:r>
      <w:r w:rsidRPr="00BC03E9">
        <w:rPr>
          <w:rFonts w:ascii="Verdana" w:hAnsi="Verdana"/>
          <w:color w:val="000000"/>
          <w:szCs w:val="22"/>
        </w:rPr>
        <w:t xml:space="preserve">has responsibility for the day-to-day operation of health and safety and welfare policies and practices, as delegated by the governing body, within all areas of the school’s undertakings. The Head Teacher is responsible for ensuring that advice from competent health and safety advisers is sought on health and safety matters in order to comply with </w:t>
      </w:r>
      <w:r w:rsidR="009C6559">
        <w:rPr>
          <w:rFonts w:ascii="Verdana" w:hAnsi="Verdana"/>
          <w:color w:val="000000"/>
          <w:szCs w:val="22"/>
        </w:rPr>
        <w:t>Health and Safety Legislation</w:t>
      </w:r>
      <w:r w:rsidRPr="00BC03E9">
        <w:rPr>
          <w:rFonts w:ascii="Verdana" w:hAnsi="Verdana"/>
          <w:color w:val="000000"/>
          <w:szCs w:val="22"/>
        </w:rPr>
        <w:t>.</w:t>
      </w:r>
      <w:r w:rsidR="00A03E60">
        <w:rPr>
          <w:rFonts w:ascii="Verdana" w:hAnsi="Verdana"/>
          <w:b/>
          <w:color w:val="000000"/>
          <w:szCs w:val="22"/>
        </w:rPr>
        <w:t xml:space="preserve"> </w:t>
      </w:r>
    </w:p>
    <w:p w14:paraId="653E16CF" w14:textId="1E70CAA6" w:rsidR="004F2429" w:rsidRPr="00BC03E9" w:rsidRDefault="00A03E60" w:rsidP="0042210E">
      <w:pPr>
        <w:tabs>
          <w:tab w:val="left" w:pos="0"/>
        </w:tabs>
        <w:spacing w:after="240" w:line="240" w:lineRule="auto"/>
        <w:ind w:left="0"/>
        <w:rPr>
          <w:rFonts w:ascii="Verdana" w:hAnsi="Verdana"/>
          <w:b/>
          <w:color w:val="000000"/>
          <w:szCs w:val="22"/>
        </w:rPr>
      </w:pPr>
      <w:r w:rsidRPr="00A03E60">
        <w:rPr>
          <w:rFonts w:ascii="Verdana" w:hAnsi="Verdana"/>
          <w:color w:val="000000"/>
          <w:szCs w:val="22"/>
        </w:rPr>
        <w:t>The Headteacher is also responsible</w:t>
      </w:r>
      <w:r>
        <w:rPr>
          <w:rFonts w:ascii="Verdana" w:hAnsi="Verdana"/>
          <w:b/>
          <w:color w:val="000000"/>
          <w:szCs w:val="22"/>
        </w:rPr>
        <w:t xml:space="preserve"> </w:t>
      </w:r>
      <w:r w:rsidR="004F2429" w:rsidRPr="00BC03E9">
        <w:rPr>
          <w:rFonts w:ascii="Verdana" w:hAnsi="Verdana"/>
          <w:color w:val="000000"/>
          <w:szCs w:val="22"/>
        </w:rPr>
        <w:t xml:space="preserve">for ensuring that safe working conditions are maintained for all pupils, employees, visitors, members of the public and, where applicable, contractors throughout their individual work areas, as delegated by the Head Teacher or governing body and detailed in the organisation section of </w:t>
      </w:r>
      <w:r>
        <w:rPr>
          <w:rFonts w:ascii="Verdana" w:hAnsi="Verdana"/>
          <w:color w:val="000000"/>
          <w:szCs w:val="22"/>
        </w:rPr>
        <w:t>the policy. The Head Teacher is</w:t>
      </w:r>
      <w:r w:rsidR="004F2429" w:rsidRPr="00BC03E9">
        <w:rPr>
          <w:rFonts w:ascii="Verdana" w:hAnsi="Verdana"/>
          <w:color w:val="000000"/>
          <w:szCs w:val="22"/>
        </w:rPr>
        <w:t xml:space="preserve"> responsible for ensuring that advice from competent curriculum and health &amp; safety advisers is sought on health and safety matters in order to comply with </w:t>
      </w:r>
      <w:r w:rsidR="009C6559">
        <w:rPr>
          <w:rFonts w:ascii="Verdana" w:hAnsi="Verdana"/>
          <w:color w:val="000000"/>
          <w:szCs w:val="22"/>
        </w:rPr>
        <w:t>Health and Safety Legislation</w:t>
      </w:r>
      <w:r w:rsidR="004F2429" w:rsidRPr="00BC03E9">
        <w:rPr>
          <w:rFonts w:ascii="Verdana" w:hAnsi="Verdana"/>
          <w:color w:val="000000"/>
          <w:szCs w:val="22"/>
        </w:rPr>
        <w:t>.</w:t>
      </w:r>
    </w:p>
    <w:p w14:paraId="0CF92586" w14:textId="54E11D47" w:rsidR="004F2429" w:rsidRDefault="004F2429" w:rsidP="00DD7228">
      <w:pPr>
        <w:tabs>
          <w:tab w:val="left" w:pos="0"/>
        </w:tabs>
        <w:spacing w:after="360" w:line="240" w:lineRule="auto"/>
        <w:ind w:left="0"/>
        <w:rPr>
          <w:rFonts w:ascii="Verdana" w:hAnsi="Verdana"/>
          <w:b/>
          <w:color w:val="000000"/>
          <w:szCs w:val="22"/>
        </w:rPr>
      </w:pPr>
      <w:r w:rsidRPr="00BC03E9">
        <w:rPr>
          <w:rFonts w:ascii="Verdana" w:hAnsi="Verdana"/>
          <w:b/>
          <w:color w:val="000000"/>
          <w:szCs w:val="22"/>
          <w:u w:val="single"/>
        </w:rPr>
        <w:t>Employees</w:t>
      </w:r>
      <w:r w:rsidRPr="00BC03E9">
        <w:rPr>
          <w:rFonts w:ascii="Verdana" w:hAnsi="Verdana"/>
          <w:b/>
          <w:color w:val="000000"/>
          <w:szCs w:val="22"/>
        </w:rPr>
        <w:t xml:space="preserve"> </w:t>
      </w:r>
      <w:r w:rsidRPr="00BC03E9">
        <w:rPr>
          <w:rFonts w:ascii="Verdana" w:hAnsi="Verdana"/>
          <w:color w:val="000000"/>
          <w:szCs w:val="22"/>
        </w:rPr>
        <w:t xml:space="preserve">are responsible for their own health and safety, that of their colleagues and members of the public who may be affected by their work activities. </w:t>
      </w:r>
    </w:p>
    <w:p w14:paraId="35C6E67B" w14:textId="1785E681" w:rsidR="00C40393" w:rsidRDefault="00FA0E77" w:rsidP="0042210E">
      <w:pPr>
        <w:tabs>
          <w:tab w:val="left" w:pos="0"/>
        </w:tabs>
        <w:spacing w:after="0" w:line="276" w:lineRule="auto"/>
        <w:ind w:left="0"/>
        <w:rPr>
          <w:rFonts w:ascii="Verdana" w:hAnsi="Verdana" w:cs="Arial"/>
          <w:b/>
          <w:szCs w:val="22"/>
        </w:rPr>
      </w:pPr>
      <w:bookmarkStart w:id="30" w:name="_Toc501340004"/>
      <w:bookmarkStart w:id="31" w:name="_Toc501339811"/>
      <w:bookmarkStart w:id="32" w:name="_Toc92697060"/>
      <w:bookmarkStart w:id="33" w:name="_Toc92691977"/>
      <w:bookmarkStart w:id="34" w:name="_Toc92683763"/>
      <w:bookmarkStart w:id="35" w:name="_Toc90385597"/>
      <w:bookmarkStart w:id="36" w:name="_Toc90359723"/>
      <w:bookmarkStart w:id="37" w:name="_Toc90359526"/>
      <w:bookmarkStart w:id="38" w:name="_Toc90355666"/>
      <w:bookmarkStart w:id="39" w:name="_Toc90192581"/>
      <w:bookmarkStart w:id="40" w:name="_Toc90189698"/>
      <w:bookmarkStart w:id="41" w:name="_Toc89829070"/>
      <w:bookmarkStart w:id="42" w:name="_Toc88924636"/>
      <w:bookmarkStart w:id="43" w:name="_Toc88667606"/>
      <w:bookmarkStart w:id="44" w:name="_Toc88666582"/>
      <w:bookmarkStart w:id="45" w:name="_Toc88650119"/>
      <w:bookmarkStart w:id="46" w:name="_Toc85349388"/>
      <w:bookmarkStart w:id="47" w:name="_Toc85349188"/>
      <w:bookmarkStart w:id="48" w:name="_Toc82440744"/>
      <w:bookmarkStart w:id="49" w:name="_Toc82415420"/>
      <w:bookmarkStart w:id="50" w:name="_Toc82415016"/>
      <w:bookmarkStart w:id="51" w:name="_Toc52153306"/>
      <w:bookmarkStart w:id="52" w:name="_Toc50877007"/>
      <w:bookmarkStart w:id="53" w:name="_Toc50870314"/>
      <w:bookmarkStart w:id="54" w:name="_Toc50868086"/>
      <w:bookmarkStart w:id="55" w:name="_Toc49323013"/>
      <w:bookmarkStart w:id="56" w:name="_Toc49140189"/>
      <w:bookmarkStart w:id="57" w:name="_Toc48973726"/>
      <w:bookmarkStart w:id="58" w:name="_Toc42929532"/>
      <w:bookmarkStart w:id="59" w:name="_Toc40693539"/>
      <w:bookmarkStart w:id="60" w:name="_Toc40688087"/>
      <w:r w:rsidRPr="004B6721">
        <w:rPr>
          <w:rFonts w:ascii="Verdana" w:hAnsi="Verdana" w:cs="Arial"/>
          <w:b/>
          <w:szCs w:val="22"/>
        </w:rPr>
        <w:t>ARRANGEMENTS FOR HEALTH AND SAFETY</w:t>
      </w:r>
    </w:p>
    <w:p w14:paraId="337E2F3E" w14:textId="532461C0" w:rsidR="00C40393" w:rsidRPr="00C40393" w:rsidRDefault="00C40393" w:rsidP="00C40393">
      <w:pPr>
        <w:tabs>
          <w:tab w:val="left" w:pos="567"/>
        </w:tabs>
        <w:spacing w:before="40" w:after="40" w:line="240" w:lineRule="atLeast"/>
        <w:ind w:left="0"/>
        <w:rPr>
          <w:rFonts w:ascii="Verdana" w:hAnsi="Verdana" w:cs="Arial"/>
          <w:b/>
          <w:szCs w:val="22"/>
        </w:rPr>
      </w:pPr>
      <w:r w:rsidRPr="00C40393">
        <w:rPr>
          <w:rFonts w:ascii="Verdana" w:hAnsi="Verdana" w:cs="Arial"/>
          <w:b/>
          <w:szCs w:val="22"/>
        </w:rPr>
        <w:t>Accident and Incident Reporting</w:t>
      </w:r>
    </w:p>
    <w:p w14:paraId="0AE7241C" w14:textId="58136051" w:rsidR="00C40393" w:rsidRPr="00C40393" w:rsidRDefault="00C40393" w:rsidP="0042210E">
      <w:pPr>
        <w:tabs>
          <w:tab w:val="left" w:pos="0"/>
        </w:tabs>
        <w:spacing w:before="40" w:after="40" w:line="247" w:lineRule="auto"/>
        <w:ind w:left="0"/>
        <w:rPr>
          <w:rFonts w:ascii="Verdana" w:hAnsi="Verdana" w:cs="Arial"/>
          <w:szCs w:val="22"/>
        </w:rPr>
      </w:pPr>
      <w:r w:rsidRPr="00C40393">
        <w:rPr>
          <w:rFonts w:ascii="Verdana" w:hAnsi="Verdana" w:cs="Arial"/>
          <w:szCs w:val="22"/>
        </w:rPr>
        <w:t xml:space="preserve">All accidents and incidents, to staff, visitors and contractors are reported to WSCC using the online accident reporting system.  Minor incidents to pupils are recorded locally major injuries and direct visits to hospital are also reported to WSCC using the online system. </w:t>
      </w:r>
      <w:r w:rsidRPr="0042210E">
        <w:rPr>
          <w:rFonts w:ascii="Verdana" w:hAnsi="Verdana" w:cs="Arial"/>
          <w:color w:val="FF0000"/>
          <w:szCs w:val="22"/>
        </w:rPr>
        <w:t>The School Secretary</w:t>
      </w:r>
      <w:r w:rsidR="0042210E" w:rsidRPr="0042210E">
        <w:rPr>
          <w:rFonts w:ascii="Verdana" w:hAnsi="Verdana" w:cs="Arial"/>
          <w:color w:val="FF0000"/>
          <w:szCs w:val="22"/>
        </w:rPr>
        <w:t xml:space="preserve"> </w:t>
      </w:r>
      <w:r w:rsidRPr="00C40393">
        <w:rPr>
          <w:rFonts w:ascii="Verdana" w:hAnsi="Verdana" w:cs="Arial"/>
          <w:szCs w:val="22"/>
        </w:rPr>
        <w:t>is responsible for reporting accidents.</w:t>
      </w:r>
    </w:p>
    <w:p w14:paraId="6060FDB1" w14:textId="77777777" w:rsidR="00C40393" w:rsidRPr="00C40393" w:rsidRDefault="00C40393" w:rsidP="00C40393">
      <w:pPr>
        <w:tabs>
          <w:tab w:val="left" w:pos="0"/>
        </w:tabs>
        <w:spacing w:before="40" w:after="40" w:line="240" w:lineRule="atLeast"/>
        <w:ind w:left="0"/>
        <w:rPr>
          <w:rFonts w:ascii="Verdana" w:hAnsi="Verdana" w:cs="Arial"/>
          <w:szCs w:val="22"/>
        </w:rPr>
      </w:pPr>
      <w:r w:rsidRPr="0042210E">
        <w:rPr>
          <w:rFonts w:ascii="Verdana" w:hAnsi="Verdana" w:cs="Arial"/>
          <w:color w:val="FF0000"/>
          <w:szCs w:val="22"/>
        </w:rPr>
        <w:t xml:space="preserve">The Head teacher </w:t>
      </w:r>
      <w:r w:rsidRPr="00C40393">
        <w:rPr>
          <w:rFonts w:ascii="Verdana" w:hAnsi="Verdana" w:cs="Arial"/>
          <w:szCs w:val="22"/>
        </w:rPr>
        <w:t>will monitor accidents and incidents in order to identify trends and report to the governing body.</w:t>
      </w:r>
    </w:p>
    <w:p w14:paraId="03F15FFF" w14:textId="77777777" w:rsidR="00C40393" w:rsidRPr="00C40393" w:rsidRDefault="00C40393" w:rsidP="00C40393">
      <w:pPr>
        <w:tabs>
          <w:tab w:val="left" w:pos="0"/>
        </w:tabs>
        <w:spacing w:before="40" w:after="40" w:line="240" w:lineRule="atLeast"/>
        <w:ind w:left="0"/>
        <w:rPr>
          <w:rFonts w:ascii="Verdana" w:hAnsi="Verdana" w:cs="Arial"/>
          <w:szCs w:val="22"/>
        </w:rPr>
      </w:pPr>
    </w:p>
    <w:p w14:paraId="5DFC744E" w14:textId="77777777" w:rsidR="00C40393" w:rsidRPr="00C40393" w:rsidRDefault="00C40393" w:rsidP="00C40393">
      <w:pPr>
        <w:tabs>
          <w:tab w:val="left" w:pos="567"/>
        </w:tabs>
        <w:spacing w:before="40" w:after="40" w:line="240" w:lineRule="atLeast"/>
        <w:ind w:left="0"/>
        <w:rPr>
          <w:rFonts w:ascii="Verdana" w:hAnsi="Verdana" w:cs="Arial"/>
          <w:b/>
          <w:szCs w:val="22"/>
        </w:rPr>
      </w:pPr>
      <w:r w:rsidRPr="00C40393">
        <w:rPr>
          <w:rFonts w:ascii="Verdana" w:hAnsi="Verdana" w:cs="Arial"/>
          <w:b/>
          <w:szCs w:val="22"/>
        </w:rPr>
        <w:t>Administering medicines</w:t>
      </w:r>
    </w:p>
    <w:p w14:paraId="3906B6CB"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The school’s Managing Medicines Policy details the procedures followed by the school and is based on WSCC policy and procedures. The lead for the administration of medicines is</w:t>
      </w:r>
      <w:r w:rsidRPr="00C40393">
        <w:rPr>
          <w:rFonts w:ascii="Verdana" w:hAnsi="Verdana" w:cs="Arial"/>
          <w:i/>
          <w:color w:val="FF0000"/>
          <w:szCs w:val="22"/>
        </w:rPr>
        <w:t xml:space="preserve"> the School Secretary.</w:t>
      </w:r>
      <w:r w:rsidRPr="00C40393">
        <w:rPr>
          <w:rFonts w:ascii="Verdana" w:hAnsi="Verdana" w:cs="Arial"/>
          <w:szCs w:val="22"/>
        </w:rPr>
        <w:t xml:space="preserve"> A copy of the policy is available from the school office.</w:t>
      </w:r>
    </w:p>
    <w:p w14:paraId="519F5725" w14:textId="77777777" w:rsidR="00C40393" w:rsidRPr="00C40393" w:rsidRDefault="00C40393" w:rsidP="00C40393">
      <w:pPr>
        <w:tabs>
          <w:tab w:val="left" w:pos="0"/>
        </w:tabs>
        <w:spacing w:before="40" w:after="40" w:line="240" w:lineRule="atLeast"/>
        <w:ind w:left="0"/>
        <w:rPr>
          <w:rFonts w:ascii="Verdana" w:hAnsi="Verdana" w:cs="Arial"/>
          <w:szCs w:val="22"/>
        </w:rPr>
      </w:pPr>
    </w:p>
    <w:p w14:paraId="68DF18A1"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t>Asbestos</w:t>
      </w:r>
    </w:p>
    <w:p w14:paraId="51C0D1CC" w14:textId="77777777" w:rsidR="00C40393" w:rsidRPr="00C40393" w:rsidRDefault="00C40393" w:rsidP="00C40393">
      <w:pPr>
        <w:tabs>
          <w:tab w:val="left" w:pos="0"/>
        </w:tabs>
        <w:spacing w:before="40" w:after="40" w:line="240" w:lineRule="atLeast"/>
        <w:ind w:left="0"/>
        <w:rPr>
          <w:rFonts w:ascii="Verdana" w:hAnsi="Verdana" w:cs="Arial"/>
          <w:i/>
          <w:color w:val="FF0000"/>
          <w:szCs w:val="22"/>
        </w:rPr>
      </w:pPr>
      <w:r w:rsidRPr="00C40393">
        <w:rPr>
          <w:rFonts w:ascii="Verdana" w:hAnsi="Verdana" w:cs="Arial"/>
          <w:szCs w:val="22"/>
        </w:rPr>
        <w:t xml:space="preserve">The school holds an asbestos register and follows the WSCC Code of Practice regarding monitoring and record keeping. All contractors working on the building are made aware of the location of asbestos and sign the register. Staff are made aware of the location of asbestos and the procedures to follow if discovering disturbed asbestos. </w:t>
      </w:r>
      <w:r w:rsidRPr="00C40393">
        <w:rPr>
          <w:rFonts w:ascii="Verdana" w:hAnsi="Verdana" w:cs="Arial"/>
          <w:i/>
          <w:color w:val="FF0000"/>
          <w:szCs w:val="22"/>
        </w:rPr>
        <w:t xml:space="preserve">Headteacher </w:t>
      </w:r>
      <w:r w:rsidRPr="00C40393">
        <w:rPr>
          <w:rFonts w:ascii="Verdana" w:hAnsi="Verdana" w:cs="Arial"/>
          <w:szCs w:val="22"/>
        </w:rPr>
        <w:t>is responsible for asbestos management</w:t>
      </w:r>
    </w:p>
    <w:p w14:paraId="6D3D5BDE" w14:textId="77777777" w:rsidR="00C40393" w:rsidRPr="00C40393" w:rsidRDefault="00C40393" w:rsidP="00C40393">
      <w:pPr>
        <w:tabs>
          <w:tab w:val="left" w:pos="0"/>
        </w:tabs>
        <w:spacing w:before="40" w:after="40" w:line="240" w:lineRule="atLeast"/>
        <w:ind w:left="0"/>
        <w:rPr>
          <w:rFonts w:ascii="Verdana" w:hAnsi="Verdana" w:cs="Arial"/>
          <w:szCs w:val="22"/>
        </w:rPr>
      </w:pPr>
    </w:p>
    <w:p w14:paraId="65FA4EE7"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t>Control of Substances Hazardous to Health (COSHH)</w:t>
      </w:r>
    </w:p>
    <w:p w14:paraId="4EB1EC7A"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All hazardous substances stored and used within the school are to be risk assessed and the precautions identified by the risk assessment shall be communicated to staff and implemented.  These assessments will be held in the school’s COSHH risk assessment file, along with the relevant data sheets and made available to all employees who are required to use these substances in their work. </w:t>
      </w:r>
    </w:p>
    <w:p w14:paraId="1AC9E821"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i/>
          <w:color w:val="FF0000"/>
          <w:szCs w:val="22"/>
        </w:rPr>
        <w:t>Premises Officer</w:t>
      </w:r>
      <w:r w:rsidRPr="00C40393">
        <w:rPr>
          <w:rFonts w:ascii="Verdana" w:hAnsi="Verdana" w:cs="Arial"/>
          <w:szCs w:val="22"/>
        </w:rPr>
        <w:t xml:space="preserve"> is the designated person for ensuring that the COSHH risk assessment file is kept up to date and communicated to relevant staff. </w:t>
      </w:r>
    </w:p>
    <w:p w14:paraId="4EDAEB5E" w14:textId="77777777" w:rsidR="00C40393" w:rsidRPr="00C40393" w:rsidRDefault="00C40393" w:rsidP="00C40393">
      <w:pPr>
        <w:tabs>
          <w:tab w:val="left" w:pos="0"/>
        </w:tabs>
        <w:spacing w:before="40" w:after="40" w:line="240" w:lineRule="atLeast"/>
        <w:ind w:left="0"/>
        <w:rPr>
          <w:rFonts w:ascii="Verdana" w:hAnsi="Verdana" w:cs="Arial"/>
          <w:szCs w:val="22"/>
        </w:rPr>
      </w:pPr>
    </w:p>
    <w:p w14:paraId="3F844386"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lastRenderedPageBreak/>
        <w:t>Contractors</w:t>
      </w:r>
    </w:p>
    <w:p w14:paraId="501F455E"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Maintenance and servicing contractors receive an induction to the school site (including asbestos), its facilities and emergency arrangements. Contractors undertaking large scale building work receive all of above and an induction pack which includes relevant school policies, procedures and risk assessments. The school adheres to WSCC self-managed process and uses only WSCC approved contractors. Contractors are continuously monitored whilst on site.</w:t>
      </w:r>
    </w:p>
    <w:p w14:paraId="5AB5113F"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i/>
          <w:color w:val="FF0000"/>
          <w:szCs w:val="22"/>
        </w:rPr>
        <w:t>Headteacher</w:t>
      </w:r>
      <w:r w:rsidRPr="00C40393">
        <w:rPr>
          <w:rFonts w:ascii="Verdana" w:hAnsi="Verdana" w:cs="Arial"/>
          <w:szCs w:val="22"/>
        </w:rPr>
        <w:t xml:space="preserve"> is responsible for the management of contractors</w:t>
      </w:r>
    </w:p>
    <w:p w14:paraId="6F637F84" w14:textId="77777777" w:rsidR="00C40393" w:rsidRPr="00C40393" w:rsidRDefault="00C40393" w:rsidP="00C40393">
      <w:pPr>
        <w:tabs>
          <w:tab w:val="left" w:pos="0"/>
        </w:tabs>
        <w:spacing w:before="40" w:after="40" w:line="240" w:lineRule="atLeast"/>
        <w:ind w:left="0"/>
        <w:rPr>
          <w:rFonts w:ascii="Verdana" w:hAnsi="Verdana" w:cs="Arial"/>
          <w:szCs w:val="22"/>
        </w:rPr>
      </w:pPr>
    </w:p>
    <w:p w14:paraId="12F3F2B2"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t>Curriculum Safety</w:t>
      </w:r>
    </w:p>
    <w:p w14:paraId="33B24BDD" w14:textId="4659256D"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The governors recognise that some curriculum areas represent an increase in risk; </w:t>
      </w:r>
      <w:r w:rsidR="00B85FA4">
        <w:rPr>
          <w:rFonts w:ascii="Verdana" w:hAnsi="Verdana" w:cs="Arial"/>
          <w:szCs w:val="22"/>
        </w:rPr>
        <w:t xml:space="preserve">if a particular area needs </w:t>
      </w:r>
      <w:proofErr w:type="spellStart"/>
      <w:r w:rsidR="00B85FA4">
        <w:rPr>
          <w:rFonts w:ascii="Verdana" w:hAnsi="Verdana" w:cs="Arial"/>
          <w:szCs w:val="22"/>
        </w:rPr>
        <w:t>a</w:t>
      </w:r>
      <w:r w:rsidRPr="00C40393">
        <w:rPr>
          <w:rFonts w:ascii="Verdana" w:hAnsi="Verdana" w:cs="Arial"/>
          <w:szCs w:val="22"/>
        </w:rPr>
        <w:t>specific</w:t>
      </w:r>
      <w:proofErr w:type="spellEnd"/>
      <w:r w:rsidRPr="00C40393">
        <w:rPr>
          <w:rFonts w:ascii="Verdana" w:hAnsi="Verdana" w:cs="Arial"/>
          <w:szCs w:val="22"/>
        </w:rPr>
        <w:t xml:space="preserve"> health and safety polic</w:t>
      </w:r>
      <w:r w:rsidR="00B85FA4">
        <w:rPr>
          <w:rFonts w:ascii="Verdana" w:hAnsi="Verdana" w:cs="Arial"/>
          <w:szCs w:val="22"/>
        </w:rPr>
        <w:t>y</w:t>
      </w:r>
      <w:r w:rsidRPr="00C40393">
        <w:rPr>
          <w:rFonts w:ascii="Verdana" w:hAnsi="Verdana" w:cs="Arial"/>
          <w:szCs w:val="22"/>
        </w:rPr>
        <w:t xml:space="preserve"> and arrangements, </w:t>
      </w:r>
      <w:r w:rsidR="00B85FA4">
        <w:rPr>
          <w:rFonts w:ascii="Verdana" w:hAnsi="Verdana" w:cs="Arial"/>
          <w:szCs w:val="22"/>
        </w:rPr>
        <w:t xml:space="preserve">the Head teacher is responsible for ensuring those are </w:t>
      </w:r>
      <w:r w:rsidRPr="00C40393">
        <w:rPr>
          <w:rFonts w:ascii="Verdana" w:hAnsi="Verdana" w:cs="Arial"/>
          <w:szCs w:val="22"/>
        </w:rPr>
        <w:t>communicated to the relevant staff.</w:t>
      </w:r>
    </w:p>
    <w:p w14:paraId="3A1C02F8" w14:textId="77777777" w:rsidR="00C40393" w:rsidRPr="00C40393" w:rsidRDefault="00C40393" w:rsidP="00C40393">
      <w:pPr>
        <w:tabs>
          <w:tab w:val="left" w:pos="0"/>
        </w:tabs>
        <w:spacing w:before="40" w:after="40" w:line="240" w:lineRule="atLeast"/>
        <w:ind w:left="0"/>
        <w:rPr>
          <w:rFonts w:ascii="Verdana" w:hAnsi="Verdana" w:cs="Arial"/>
          <w:szCs w:val="22"/>
        </w:rPr>
      </w:pPr>
    </w:p>
    <w:p w14:paraId="5FAAABA6"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t>Display Screen Equipment (DSE)</w:t>
      </w:r>
    </w:p>
    <w:p w14:paraId="3187EB0E"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Every DSE user will have a risk assessment completed to make sure they know how to adjust and set up the workstation correctly.  It is the responsibility of </w:t>
      </w:r>
      <w:r w:rsidRPr="00C40393">
        <w:rPr>
          <w:rFonts w:ascii="Verdana" w:hAnsi="Verdana" w:cs="Arial"/>
          <w:i/>
          <w:color w:val="FF0000"/>
          <w:szCs w:val="22"/>
        </w:rPr>
        <w:t>Headteacher</w:t>
      </w:r>
      <w:r w:rsidRPr="00C40393">
        <w:rPr>
          <w:rFonts w:ascii="Verdana" w:hAnsi="Verdana" w:cs="Arial"/>
          <w:szCs w:val="22"/>
        </w:rPr>
        <w:t xml:space="preserve"> to ensure assessments are completed by relevant staff.  The risk assessment can be carried out by the workstation user through the e-Learning programme and assessment checklist.  This is available on Health and Safety pages of the West Sussex Services for Schools.  </w:t>
      </w:r>
    </w:p>
    <w:p w14:paraId="46513334"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DSE user risk assessments will be reviewed periodically by </w:t>
      </w:r>
      <w:r w:rsidRPr="00C40393">
        <w:rPr>
          <w:rFonts w:ascii="Verdana" w:hAnsi="Verdana" w:cs="Arial"/>
          <w:i/>
          <w:color w:val="FF0000"/>
          <w:szCs w:val="22"/>
        </w:rPr>
        <w:t>Headteacher</w:t>
      </w:r>
      <w:r w:rsidRPr="00C40393">
        <w:rPr>
          <w:rFonts w:ascii="Verdana" w:hAnsi="Verdana" w:cs="Arial"/>
          <w:szCs w:val="22"/>
        </w:rPr>
        <w:t>, at least annually, or if there have been any significant changes to the workstation.  A review of the original assessment must be undertaken as soon as practicable by the line manager when an employee complains of musculoskeletal or other health issues that could be attributed to, or aggravated by, working with DSE</w:t>
      </w:r>
    </w:p>
    <w:p w14:paraId="342637CB" w14:textId="77777777" w:rsidR="00C40393" w:rsidRPr="00C40393" w:rsidRDefault="00C40393" w:rsidP="00C40393">
      <w:pPr>
        <w:tabs>
          <w:tab w:val="left" w:pos="0"/>
        </w:tabs>
        <w:spacing w:before="40" w:after="40" w:line="240" w:lineRule="atLeast"/>
        <w:ind w:left="0"/>
        <w:rPr>
          <w:rFonts w:ascii="Verdana" w:hAnsi="Verdana" w:cs="Arial"/>
          <w:szCs w:val="22"/>
        </w:rPr>
      </w:pPr>
    </w:p>
    <w:p w14:paraId="393741C9"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t>Electricity</w:t>
      </w:r>
    </w:p>
    <w:p w14:paraId="17E38A19"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All portable electrical equipment within the school is to be tested annually and records of these tests will be held at the school.</w:t>
      </w:r>
    </w:p>
    <w:p w14:paraId="0F359EE7"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Private portable electrical equipment must not be brought into the establishment and used without the appropriate checks.</w:t>
      </w:r>
    </w:p>
    <w:p w14:paraId="171DB1C7"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A 5 yearly check of the fixed electrical installation is completed and records kept.</w:t>
      </w:r>
    </w:p>
    <w:p w14:paraId="6939D90F" w14:textId="6C86C1F4"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Electrical safety is managed by</w:t>
      </w:r>
      <w:r w:rsidRPr="00C40393">
        <w:rPr>
          <w:rFonts w:ascii="Verdana" w:hAnsi="Verdana" w:cs="Arial"/>
          <w:i/>
          <w:color w:val="FF0000"/>
          <w:szCs w:val="22"/>
        </w:rPr>
        <w:t xml:space="preserve"> </w:t>
      </w:r>
      <w:r w:rsidR="00FA366D">
        <w:rPr>
          <w:rFonts w:ascii="Verdana" w:hAnsi="Verdana" w:cs="Arial"/>
          <w:i/>
          <w:color w:val="FF0000"/>
          <w:szCs w:val="22"/>
        </w:rPr>
        <w:t>Premises Officer</w:t>
      </w:r>
      <w:r w:rsidRPr="00C40393">
        <w:rPr>
          <w:rFonts w:ascii="Verdana" w:hAnsi="Verdana" w:cs="Arial"/>
          <w:i/>
          <w:color w:val="FF0000"/>
          <w:szCs w:val="22"/>
        </w:rPr>
        <w:t>.</w:t>
      </w:r>
    </w:p>
    <w:p w14:paraId="6B49165F" w14:textId="77777777" w:rsidR="00C40393" w:rsidRPr="00C40393" w:rsidRDefault="00C40393" w:rsidP="00C40393">
      <w:pPr>
        <w:tabs>
          <w:tab w:val="left" w:pos="0"/>
        </w:tabs>
        <w:spacing w:before="40" w:after="40" w:line="240" w:lineRule="atLeast"/>
        <w:ind w:left="0"/>
        <w:rPr>
          <w:rFonts w:ascii="Verdana" w:hAnsi="Verdana" w:cs="Arial"/>
          <w:b/>
          <w:szCs w:val="22"/>
        </w:rPr>
      </w:pPr>
    </w:p>
    <w:p w14:paraId="6DEC395D"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t>Emergency Provision/Business Continuity</w:t>
      </w:r>
    </w:p>
    <w:p w14:paraId="1A61928F"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The Emergency Plan details procedures and arrangements to be used in the event of an emergency. This includes liaison with WSCC and the emergency services, provision for the continuation of school business and arrangements to contact interested parties i.e. parents and the press.  All staff are trained in the procedures contained within the emergency plan and are able to take the appropriate action if required. The emergency plan is regularly monitored and reviewed by </w:t>
      </w:r>
      <w:r w:rsidRPr="00C40393">
        <w:rPr>
          <w:rFonts w:ascii="Verdana" w:hAnsi="Verdana" w:cs="Arial"/>
          <w:i/>
          <w:color w:val="FF0000"/>
          <w:szCs w:val="22"/>
        </w:rPr>
        <w:t>Headteacher</w:t>
      </w:r>
      <w:r w:rsidRPr="00C40393">
        <w:rPr>
          <w:rFonts w:ascii="Verdana" w:hAnsi="Verdana" w:cs="Arial"/>
          <w:szCs w:val="22"/>
        </w:rPr>
        <w:t>.</w:t>
      </w:r>
    </w:p>
    <w:p w14:paraId="2C402F79" w14:textId="77777777" w:rsidR="00C40393" w:rsidRPr="00C40393" w:rsidRDefault="00C40393" w:rsidP="00C40393">
      <w:pPr>
        <w:tabs>
          <w:tab w:val="left" w:pos="0"/>
        </w:tabs>
        <w:spacing w:before="40" w:after="40" w:line="240" w:lineRule="atLeast"/>
        <w:ind w:left="0"/>
        <w:rPr>
          <w:rFonts w:ascii="Verdana" w:hAnsi="Verdana" w:cs="Arial"/>
          <w:b/>
          <w:szCs w:val="22"/>
        </w:rPr>
      </w:pPr>
    </w:p>
    <w:p w14:paraId="3569FF49"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t>Fire Safety</w:t>
      </w:r>
    </w:p>
    <w:p w14:paraId="3E73748D"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i/>
          <w:color w:val="FF0000"/>
          <w:szCs w:val="22"/>
        </w:rPr>
        <w:t>Headteacher,</w:t>
      </w:r>
      <w:r w:rsidRPr="00C40393">
        <w:rPr>
          <w:rFonts w:ascii="Verdana" w:hAnsi="Verdana" w:cs="Arial"/>
          <w:szCs w:val="22"/>
        </w:rPr>
        <w:t xml:space="preserve"> is the designated person for fire safety within the establishment. The designated person will ensure that:</w:t>
      </w:r>
    </w:p>
    <w:p w14:paraId="6E4B27AD"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 xml:space="preserve">The school’s fire risk assessment is kept up-to-date by annual review or in response to significant changes to premises or work arrangements.  </w:t>
      </w:r>
    </w:p>
    <w:p w14:paraId="543E0B9C"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There is reasonable fire-fighting equipment in the school, it is maintained and maintenance records are kept.</w:t>
      </w:r>
    </w:p>
    <w:p w14:paraId="6B5051EF"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The fire safety equipment, e.g. fire alarm, emergency lighting, etc. is regularly checked, maintained and records are kept.</w:t>
      </w:r>
    </w:p>
    <w:p w14:paraId="03643E1B"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There are no general fire hazards around the building, particularly near escape routes, escape routes are unobstructed and that there is access for fire fighters.</w:t>
      </w:r>
    </w:p>
    <w:p w14:paraId="37AF4416"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lastRenderedPageBreak/>
        <w:t xml:space="preserve">Staff and pupils are practised in evacuating the premises by performing termly drills, monitoring </w:t>
      </w:r>
      <w:proofErr w:type="spellStart"/>
      <w:r w:rsidRPr="00C40393">
        <w:rPr>
          <w:rFonts w:ascii="Verdana" w:hAnsi="Verdana" w:cs="Arial"/>
          <w:szCs w:val="22"/>
        </w:rPr>
        <w:t>there</w:t>
      </w:r>
      <w:proofErr w:type="spellEnd"/>
      <w:r w:rsidRPr="00C40393">
        <w:rPr>
          <w:rFonts w:ascii="Verdana" w:hAnsi="Verdana" w:cs="Arial"/>
          <w:szCs w:val="22"/>
        </w:rPr>
        <w:t xml:space="preserve"> effectiveness and keeping records.</w:t>
      </w:r>
    </w:p>
    <w:p w14:paraId="59D3D542"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 xml:space="preserve">Develop personal emergency evacuation plans (PEEP) for those staff and/or pupils who require additional assistance to evacuate the premises. </w:t>
      </w:r>
    </w:p>
    <w:p w14:paraId="2EA939F1" w14:textId="77777777" w:rsidR="00C40393" w:rsidRPr="00C40393" w:rsidRDefault="00C40393" w:rsidP="00C40393">
      <w:pPr>
        <w:tabs>
          <w:tab w:val="left" w:pos="0"/>
        </w:tabs>
        <w:spacing w:before="40" w:after="40" w:line="240" w:lineRule="atLeast"/>
        <w:ind w:left="0"/>
        <w:rPr>
          <w:rFonts w:ascii="Verdana" w:hAnsi="Verdana" w:cs="Arial"/>
          <w:szCs w:val="22"/>
        </w:rPr>
      </w:pPr>
    </w:p>
    <w:p w14:paraId="2D209AC8"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They will also ensure that the establishment has in place an up to date </w:t>
      </w:r>
      <w:r w:rsidRPr="00C40393">
        <w:rPr>
          <w:rFonts w:ascii="Verdana" w:hAnsi="Verdana" w:cs="Arial"/>
          <w:b/>
          <w:szCs w:val="22"/>
        </w:rPr>
        <w:t>Emergency Fire Plan</w:t>
      </w:r>
      <w:r w:rsidRPr="00C40393">
        <w:rPr>
          <w:rFonts w:ascii="Verdana" w:hAnsi="Verdana" w:cs="Arial"/>
          <w:szCs w:val="22"/>
        </w:rPr>
        <w:t>, which details the procedures to be followed in the event of a fire.  The plan must be prepared to ensure that people within the establishment know the action to take if there is a fire, and to ensure the establishment can be safely evacuated.</w:t>
      </w:r>
    </w:p>
    <w:p w14:paraId="56DEC864" w14:textId="77777777" w:rsidR="00C40393" w:rsidRPr="00C40393" w:rsidRDefault="00C40393" w:rsidP="00C40393">
      <w:pPr>
        <w:tabs>
          <w:tab w:val="left" w:pos="0"/>
        </w:tabs>
        <w:spacing w:before="40" w:after="40" w:line="240" w:lineRule="atLeast"/>
        <w:ind w:left="0"/>
        <w:rPr>
          <w:rFonts w:ascii="Verdana" w:hAnsi="Verdana" w:cs="Arial"/>
          <w:szCs w:val="22"/>
        </w:rPr>
      </w:pPr>
    </w:p>
    <w:p w14:paraId="3BBA8716"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Where necessary, the Emergency Fire Plan will include the following features:</w:t>
      </w:r>
    </w:p>
    <w:p w14:paraId="7DDD19E6"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 xml:space="preserve">Action on discovering a fire and calling the fire service (these notices will also be displayed throughout the establishment) </w:t>
      </w:r>
    </w:p>
    <w:p w14:paraId="263794A0"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The location of the assembly point for roll call</w:t>
      </w:r>
    </w:p>
    <w:p w14:paraId="3D4D9292"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Liaison with emergency services</w:t>
      </w:r>
    </w:p>
    <w:p w14:paraId="63FCB9B6"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Identification of key escape routes</w:t>
      </w:r>
    </w:p>
    <w:p w14:paraId="716D70AD"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The type and location of fire-fighting equipment provided</w:t>
      </w:r>
    </w:p>
    <w:p w14:paraId="0E889CD4"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Specific responsibilities in the event of fire (adequate number of fire wardens to assist with the evacuation)</w:t>
      </w:r>
    </w:p>
    <w:p w14:paraId="29F52DC9"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Training (in house fire safety awareness training is carried out annually for all staff).</w:t>
      </w:r>
    </w:p>
    <w:p w14:paraId="3DEA3769" w14:textId="77777777" w:rsidR="00C40393" w:rsidRPr="00C40393" w:rsidRDefault="00C40393" w:rsidP="00C40393">
      <w:pPr>
        <w:spacing w:before="40" w:after="40" w:line="240" w:lineRule="atLeast"/>
        <w:ind w:left="0"/>
        <w:rPr>
          <w:rFonts w:ascii="Verdana" w:hAnsi="Verdana" w:cs="Arial"/>
          <w:szCs w:val="22"/>
        </w:rPr>
      </w:pPr>
      <w:r w:rsidRPr="00C40393">
        <w:rPr>
          <w:rFonts w:ascii="Verdana" w:hAnsi="Verdana" w:cs="Arial"/>
          <w:szCs w:val="22"/>
        </w:rPr>
        <w:t>Any need to co-operate or co-ordinate with other responsible persons that will be operating within the premises.</w:t>
      </w:r>
    </w:p>
    <w:p w14:paraId="5D5C843F" w14:textId="77777777" w:rsidR="00C40393" w:rsidRPr="00C40393" w:rsidRDefault="00C40393" w:rsidP="00C40393">
      <w:pPr>
        <w:tabs>
          <w:tab w:val="left" w:pos="0"/>
        </w:tabs>
        <w:spacing w:before="40" w:after="40" w:line="240" w:lineRule="atLeast"/>
        <w:ind w:left="0"/>
        <w:rPr>
          <w:rFonts w:ascii="Verdana" w:hAnsi="Verdana" w:cs="Arial"/>
          <w:szCs w:val="22"/>
        </w:rPr>
      </w:pPr>
    </w:p>
    <w:p w14:paraId="414A3B34"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t>First Aid</w:t>
      </w:r>
    </w:p>
    <w:p w14:paraId="57CE1D52" w14:textId="6064EC74"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The lead First Aider is </w:t>
      </w:r>
      <w:r w:rsidR="004754B2">
        <w:rPr>
          <w:rFonts w:ascii="Verdana" w:hAnsi="Verdana" w:cs="Arial"/>
          <w:i/>
          <w:color w:val="FF0000"/>
          <w:szCs w:val="22"/>
        </w:rPr>
        <w:t>Caroline King</w:t>
      </w:r>
      <w:r w:rsidR="00B04434">
        <w:rPr>
          <w:rFonts w:ascii="Verdana" w:hAnsi="Verdana" w:cs="Arial"/>
          <w:i/>
          <w:color w:val="FF0000"/>
          <w:szCs w:val="22"/>
        </w:rPr>
        <w:t xml:space="preserve"> (School Secretary)</w:t>
      </w:r>
      <w:r w:rsidRPr="00C40393">
        <w:rPr>
          <w:rFonts w:ascii="Verdana" w:hAnsi="Verdana" w:cs="Arial"/>
          <w:i/>
          <w:color w:val="FF0000"/>
          <w:szCs w:val="22"/>
        </w:rPr>
        <w:t>.</w:t>
      </w:r>
    </w:p>
    <w:p w14:paraId="1947AE0E" w14:textId="2324A9F2" w:rsidR="00C40393" w:rsidRPr="00C40393" w:rsidRDefault="00C40393" w:rsidP="00C40393">
      <w:pPr>
        <w:tabs>
          <w:tab w:val="left" w:pos="0"/>
        </w:tabs>
        <w:spacing w:before="40" w:after="40" w:line="240" w:lineRule="atLeast"/>
        <w:ind w:left="0"/>
        <w:rPr>
          <w:rFonts w:ascii="Verdana" w:hAnsi="Verdana" w:cs="Arial"/>
          <w:i/>
          <w:color w:val="FF0000"/>
          <w:szCs w:val="22"/>
        </w:rPr>
      </w:pPr>
      <w:r w:rsidRPr="00C40393">
        <w:rPr>
          <w:rFonts w:ascii="Verdana" w:hAnsi="Verdana" w:cs="Arial"/>
          <w:szCs w:val="22"/>
        </w:rPr>
        <w:t>The following staff are trained First Aiders:</w:t>
      </w:r>
      <w:r w:rsidRPr="00C40393">
        <w:rPr>
          <w:rFonts w:ascii="Verdana" w:hAnsi="Verdana" w:cs="Arial"/>
          <w:i/>
          <w:color w:val="FF0000"/>
          <w:szCs w:val="22"/>
        </w:rPr>
        <w:t xml:space="preserve"> Jo </w:t>
      </w:r>
      <w:r w:rsidR="004754B2">
        <w:rPr>
          <w:rFonts w:ascii="Verdana" w:hAnsi="Verdana" w:cs="Arial"/>
          <w:i/>
          <w:color w:val="FF0000"/>
          <w:szCs w:val="22"/>
        </w:rPr>
        <w:t>Miller</w:t>
      </w:r>
      <w:r w:rsidRPr="00C40393">
        <w:rPr>
          <w:rFonts w:ascii="Verdana" w:hAnsi="Verdana" w:cs="Arial"/>
          <w:i/>
          <w:color w:val="FF0000"/>
          <w:szCs w:val="22"/>
        </w:rPr>
        <w:t xml:space="preserve">, Giles Kolter, </w:t>
      </w:r>
      <w:r w:rsidR="00B04434">
        <w:rPr>
          <w:rFonts w:ascii="Verdana" w:hAnsi="Verdana" w:cs="Arial"/>
          <w:i/>
          <w:color w:val="FF0000"/>
          <w:szCs w:val="22"/>
        </w:rPr>
        <w:t>Carolyn Paynter,</w:t>
      </w:r>
      <w:r w:rsidR="00706C39">
        <w:rPr>
          <w:rFonts w:ascii="Verdana" w:hAnsi="Verdana" w:cs="Arial"/>
          <w:i/>
          <w:color w:val="FF0000"/>
          <w:szCs w:val="22"/>
        </w:rPr>
        <w:t xml:space="preserve"> Angie Bell</w:t>
      </w:r>
      <w:r w:rsidRPr="00C40393">
        <w:rPr>
          <w:rFonts w:ascii="Verdana" w:hAnsi="Verdana" w:cs="Arial"/>
          <w:i/>
          <w:color w:val="FF0000"/>
          <w:szCs w:val="22"/>
        </w:rPr>
        <w:t>, Ruth Sims</w:t>
      </w:r>
      <w:r w:rsidR="00B04434">
        <w:rPr>
          <w:rFonts w:ascii="Verdana" w:hAnsi="Verdana" w:cs="Arial"/>
          <w:i/>
          <w:color w:val="FF0000"/>
          <w:szCs w:val="22"/>
        </w:rPr>
        <w:t xml:space="preserve">, </w:t>
      </w:r>
      <w:proofErr w:type="spellStart"/>
      <w:r w:rsidR="00B04434">
        <w:rPr>
          <w:rFonts w:ascii="Verdana" w:hAnsi="Verdana" w:cs="Arial"/>
          <w:i/>
          <w:color w:val="FF0000"/>
          <w:szCs w:val="22"/>
        </w:rPr>
        <w:t>AnneMarie</w:t>
      </w:r>
      <w:proofErr w:type="spellEnd"/>
      <w:r w:rsidR="00B04434">
        <w:rPr>
          <w:rFonts w:ascii="Verdana" w:hAnsi="Verdana" w:cs="Arial"/>
          <w:i/>
          <w:color w:val="FF0000"/>
          <w:szCs w:val="22"/>
        </w:rPr>
        <w:t xml:space="preserve"> Miller, Katie Finch</w:t>
      </w:r>
      <w:r w:rsidR="00AB3E29">
        <w:rPr>
          <w:rFonts w:ascii="Verdana" w:hAnsi="Verdana" w:cs="Arial"/>
          <w:i/>
          <w:color w:val="FF0000"/>
          <w:szCs w:val="22"/>
        </w:rPr>
        <w:t>, Shelley Stevens, Claire Brookes and Mandy Sunderland</w:t>
      </w:r>
      <w:r w:rsidR="0042210E">
        <w:rPr>
          <w:rFonts w:ascii="Verdana" w:hAnsi="Verdana" w:cs="Arial"/>
          <w:i/>
          <w:color w:val="FF0000"/>
          <w:szCs w:val="22"/>
        </w:rPr>
        <w:t>.</w:t>
      </w:r>
    </w:p>
    <w:p w14:paraId="6DED0BB3"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Details of the school’s first aid trained staff is displayed in the first aid room/area. </w:t>
      </w:r>
      <w:r w:rsidRPr="00C40393">
        <w:rPr>
          <w:rFonts w:ascii="Verdana" w:hAnsi="Verdana" w:cs="Arial"/>
          <w:i/>
          <w:color w:val="FF0000"/>
          <w:szCs w:val="22"/>
        </w:rPr>
        <w:t>The School Secretary</w:t>
      </w:r>
      <w:r w:rsidRPr="00C40393">
        <w:rPr>
          <w:rFonts w:ascii="Verdana" w:hAnsi="Verdana" w:cs="Arial"/>
          <w:szCs w:val="22"/>
        </w:rPr>
        <w:t xml:space="preserve"> monitors first aid training to ensure certification remains in date.</w:t>
      </w:r>
    </w:p>
    <w:p w14:paraId="39E6D035"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A first aid risk assessment has been completed and provision is in place, </w:t>
      </w:r>
    </w:p>
    <w:p w14:paraId="66CE5698"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following the findings of the risk assessment. Suitable and appropriate first aid cover is provided at all times during the working day and after hours to cover breakfast and after school clubs and all staff members are aware of the arrangements in place.</w:t>
      </w:r>
    </w:p>
    <w:p w14:paraId="14DD0127"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i/>
          <w:color w:val="FF0000"/>
          <w:szCs w:val="22"/>
        </w:rPr>
        <w:t>School Secretary</w:t>
      </w:r>
      <w:r w:rsidRPr="00C40393">
        <w:rPr>
          <w:rFonts w:ascii="Verdana" w:hAnsi="Verdana" w:cs="Arial"/>
          <w:szCs w:val="22"/>
        </w:rPr>
        <w:t xml:space="preserve"> is the designated person for ensuring the first aid kits are kept fully stocked and items are within date, checks of first aid kits are recorded as completed.</w:t>
      </w:r>
    </w:p>
    <w:p w14:paraId="7D81F946" w14:textId="77777777" w:rsidR="00C40393" w:rsidRPr="00C40393" w:rsidRDefault="00C40393" w:rsidP="00C40393">
      <w:pPr>
        <w:tabs>
          <w:tab w:val="left" w:pos="0"/>
        </w:tabs>
        <w:spacing w:before="40" w:after="40" w:line="240" w:lineRule="atLeast"/>
        <w:ind w:left="0"/>
        <w:rPr>
          <w:rFonts w:ascii="Verdana" w:hAnsi="Verdana" w:cs="Arial"/>
          <w:szCs w:val="22"/>
        </w:rPr>
      </w:pPr>
    </w:p>
    <w:p w14:paraId="7E44F6E6"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t>Food Safety</w:t>
      </w:r>
    </w:p>
    <w:p w14:paraId="36C0DB27" w14:textId="77777777" w:rsidR="00C40393" w:rsidRPr="00C40393" w:rsidRDefault="00C40393" w:rsidP="00C40393">
      <w:pPr>
        <w:tabs>
          <w:tab w:val="left" w:pos="0"/>
        </w:tabs>
        <w:spacing w:before="40" w:after="40" w:line="240" w:lineRule="atLeast"/>
        <w:ind w:left="0"/>
        <w:rPr>
          <w:rFonts w:ascii="Verdana" w:eastAsia="Calibri" w:hAnsi="Verdana" w:cs="Arial"/>
          <w:szCs w:val="22"/>
          <w:lang w:eastAsia="en-US"/>
        </w:rPr>
      </w:pPr>
      <w:r w:rsidRPr="00C40393">
        <w:rPr>
          <w:rFonts w:ascii="Verdana" w:eastAsia="Calibri" w:hAnsi="Verdana" w:cs="Arial"/>
          <w:i/>
          <w:color w:val="FF0000"/>
          <w:szCs w:val="22"/>
          <w:lang w:eastAsia="en-US"/>
        </w:rPr>
        <w:t>Easy Lunches</w:t>
      </w:r>
      <w:r w:rsidRPr="00C40393">
        <w:rPr>
          <w:rFonts w:ascii="Verdana" w:eastAsia="Calibri" w:hAnsi="Verdana" w:cs="Arial"/>
          <w:color w:val="FF0000"/>
          <w:szCs w:val="22"/>
          <w:lang w:eastAsia="en-US"/>
        </w:rPr>
        <w:t xml:space="preserve"> (Contractor) </w:t>
      </w:r>
      <w:r w:rsidRPr="00C40393">
        <w:rPr>
          <w:rFonts w:ascii="Verdana" w:eastAsia="Calibri" w:hAnsi="Verdana" w:cs="Arial"/>
          <w:szCs w:val="22"/>
          <w:lang w:eastAsia="en-US"/>
        </w:rPr>
        <w:t>are responsible for Food Safety. They will ensure that there are arrangements for safely and hygienically receiving food from suppliers and preparing it for serving to pupils.   The kitchen, servery and dining area are to be cleaned daily and after each use.</w:t>
      </w:r>
    </w:p>
    <w:p w14:paraId="1FA43BEA" w14:textId="77777777" w:rsidR="00C40393" w:rsidRPr="00C40393" w:rsidRDefault="00C40393" w:rsidP="00C40393">
      <w:pPr>
        <w:tabs>
          <w:tab w:val="left" w:pos="0"/>
        </w:tabs>
        <w:spacing w:before="40" w:after="40" w:line="240" w:lineRule="atLeast"/>
        <w:ind w:left="0"/>
        <w:rPr>
          <w:rFonts w:ascii="Verdana" w:eastAsia="Calibri" w:hAnsi="Verdana" w:cs="Arial"/>
          <w:szCs w:val="22"/>
          <w:lang w:eastAsia="en-US"/>
        </w:rPr>
      </w:pPr>
      <w:r w:rsidRPr="00C40393">
        <w:rPr>
          <w:rFonts w:ascii="Verdana" w:eastAsia="Calibri" w:hAnsi="Verdana" w:cs="Arial"/>
          <w:szCs w:val="22"/>
          <w:lang w:eastAsia="en-US"/>
        </w:rPr>
        <w:t>Meal time supervisors are ensure that any spillages are cordoned off, cleared up immediately and the floor surface left clean and dry before being opened up to pupils again.</w:t>
      </w:r>
    </w:p>
    <w:p w14:paraId="7A9B4430" w14:textId="77777777" w:rsidR="00C40393" w:rsidRPr="00C40393" w:rsidRDefault="00C40393" w:rsidP="00C40393">
      <w:pPr>
        <w:tabs>
          <w:tab w:val="left" w:pos="0"/>
        </w:tabs>
        <w:spacing w:before="40" w:after="40" w:line="240" w:lineRule="atLeast"/>
        <w:ind w:left="0"/>
        <w:rPr>
          <w:rFonts w:ascii="Verdana" w:eastAsia="Calibri" w:hAnsi="Verdana" w:cs="Arial"/>
          <w:szCs w:val="22"/>
          <w:lang w:eastAsia="en-US"/>
        </w:rPr>
      </w:pPr>
      <w:r w:rsidRPr="00C40393">
        <w:rPr>
          <w:rFonts w:ascii="Verdana" w:eastAsia="Calibri" w:hAnsi="Verdana" w:cs="Arial"/>
          <w:szCs w:val="22"/>
          <w:lang w:eastAsia="en-US"/>
        </w:rPr>
        <w:t>All incidents are to be reported to the food safety lead.</w:t>
      </w:r>
    </w:p>
    <w:p w14:paraId="6E6ECF9C" w14:textId="77777777" w:rsidR="00EF261C" w:rsidRPr="00C40393" w:rsidRDefault="00EF261C" w:rsidP="00C40393">
      <w:pPr>
        <w:tabs>
          <w:tab w:val="left" w:pos="0"/>
        </w:tabs>
        <w:spacing w:before="40" w:after="40" w:line="240" w:lineRule="atLeast"/>
        <w:ind w:left="0"/>
        <w:rPr>
          <w:rFonts w:ascii="Verdana" w:hAnsi="Verdana" w:cs="Arial"/>
          <w:b/>
          <w:szCs w:val="22"/>
        </w:rPr>
      </w:pPr>
    </w:p>
    <w:p w14:paraId="138CC2EE"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t xml:space="preserve">Glazing </w:t>
      </w:r>
    </w:p>
    <w:p w14:paraId="1A1EDA1D" w14:textId="77777777"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The school holds an up to date Glazing Survey and regularly monitors glazing as part of the premises inspection. </w:t>
      </w:r>
      <w:r w:rsidRPr="00C40393">
        <w:rPr>
          <w:rFonts w:ascii="Verdana" w:hAnsi="Verdana" w:cs="Arial"/>
          <w:i/>
          <w:color w:val="FF0000"/>
          <w:szCs w:val="22"/>
        </w:rPr>
        <w:t>Premises Officer</w:t>
      </w:r>
      <w:r w:rsidRPr="00C40393">
        <w:rPr>
          <w:rFonts w:ascii="Verdana" w:hAnsi="Verdana" w:cs="Arial"/>
          <w:szCs w:val="22"/>
        </w:rPr>
        <w:t xml:space="preserve"> is responsible for glazing management.</w:t>
      </w:r>
    </w:p>
    <w:p w14:paraId="2CA2401C" w14:textId="6381DCCF" w:rsidR="00C40393" w:rsidRDefault="00C40393" w:rsidP="00C40393">
      <w:pPr>
        <w:tabs>
          <w:tab w:val="left" w:pos="0"/>
        </w:tabs>
        <w:spacing w:before="40" w:after="40" w:line="240" w:lineRule="atLeast"/>
        <w:ind w:left="0"/>
        <w:rPr>
          <w:rFonts w:ascii="Verdana" w:hAnsi="Verdana" w:cs="Arial"/>
          <w:szCs w:val="22"/>
        </w:rPr>
      </w:pPr>
    </w:p>
    <w:p w14:paraId="0402AD21" w14:textId="77777777" w:rsidR="00706C39" w:rsidRDefault="00706C39" w:rsidP="00C40393">
      <w:pPr>
        <w:tabs>
          <w:tab w:val="left" w:pos="0"/>
        </w:tabs>
        <w:spacing w:before="40" w:after="40" w:line="240" w:lineRule="atLeast"/>
        <w:ind w:left="0"/>
        <w:rPr>
          <w:rFonts w:ascii="Verdana" w:hAnsi="Verdana" w:cs="Arial"/>
          <w:szCs w:val="22"/>
        </w:rPr>
      </w:pPr>
    </w:p>
    <w:p w14:paraId="4031DFEA" w14:textId="77777777" w:rsidR="00706C39" w:rsidRDefault="00706C39" w:rsidP="00C40393">
      <w:pPr>
        <w:tabs>
          <w:tab w:val="left" w:pos="0"/>
        </w:tabs>
        <w:spacing w:before="40" w:after="40" w:line="240" w:lineRule="atLeast"/>
        <w:ind w:left="0"/>
        <w:rPr>
          <w:rFonts w:ascii="Verdana" w:hAnsi="Verdana" w:cs="Arial"/>
          <w:szCs w:val="22"/>
        </w:rPr>
      </w:pPr>
    </w:p>
    <w:p w14:paraId="67824723"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lastRenderedPageBreak/>
        <w:t>Gas Safety</w:t>
      </w:r>
    </w:p>
    <w:p w14:paraId="0BF0092C" w14:textId="45762E4E"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The school ensures that </w:t>
      </w:r>
      <w:r w:rsidR="00706C39">
        <w:rPr>
          <w:rFonts w:ascii="Verdana" w:hAnsi="Verdana" w:cs="Arial"/>
          <w:szCs w:val="22"/>
        </w:rPr>
        <w:t xml:space="preserve">gas </w:t>
      </w:r>
      <w:r w:rsidRPr="00C40393">
        <w:rPr>
          <w:rFonts w:ascii="Verdana" w:hAnsi="Verdana" w:cs="Arial"/>
          <w:szCs w:val="22"/>
        </w:rPr>
        <w:t xml:space="preserve">appliances are serviced and maintained regularly. </w:t>
      </w:r>
      <w:r w:rsidRPr="00C40393">
        <w:rPr>
          <w:rFonts w:ascii="Verdana" w:hAnsi="Verdana" w:cs="Arial"/>
          <w:i/>
          <w:color w:val="FF0000"/>
          <w:szCs w:val="22"/>
        </w:rPr>
        <w:t>Headteacher</w:t>
      </w:r>
      <w:r w:rsidRPr="00C40393">
        <w:rPr>
          <w:rFonts w:ascii="Verdana" w:hAnsi="Verdana" w:cs="Arial"/>
          <w:szCs w:val="22"/>
        </w:rPr>
        <w:t xml:space="preserve"> is responsible for gas safety.</w:t>
      </w:r>
    </w:p>
    <w:p w14:paraId="129C8F57" w14:textId="77777777" w:rsidR="00C40393" w:rsidRPr="00C40393" w:rsidRDefault="00C40393" w:rsidP="00C40393">
      <w:pPr>
        <w:tabs>
          <w:tab w:val="left" w:pos="0"/>
        </w:tabs>
        <w:spacing w:before="40" w:after="40" w:line="240" w:lineRule="atLeast"/>
        <w:ind w:left="0"/>
        <w:rPr>
          <w:rFonts w:ascii="Verdana" w:hAnsi="Verdana" w:cs="Arial"/>
          <w:b/>
          <w:szCs w:val="22"/>
        </w:rPr>
      </w:pPr>
    </w:p>
    <w:p w14:paraId="1B33B27B" w14:textId="77777777" w:rsidR="00C40393" w:rsidRPr="00C40393" w:rsidRDefault="00C40393" w:rsidP="00C40393">
      <w:pPr>
        <w:tabs>
          <w:tab w:val="left" w:pos="0"/>
          <w:tab w:val="left" w:pos="567"/>
        </w:tabs>
        <w:spacing w:before="40" w:after="40" w:line="240" w:lineRule="atLeast"/>
        <w:ind w:left="0"/>
        <w:rPr>
          <w:rFonts w:ascii="Verdana" w:hAnsi="Verdana" w:cs="Arial"/>
          <w:b/>
          <w:szCs w:val="22"/>
        </w:rPr>
      </w:pPr>
      <w:r w:rsidRPr="00C40393">
        <w:rPr>
          <w:rFonts w:ascii="Verdana" w:hAnsi="Verdana" w:cs="Arial"/>
          <w:b/>
          <w:szCs w:val="22"/>
        </w:rPr>
        <w:t>Induction</w:t>
      </w:r>
    </w:p>
    <w:p w14:paraId="2952E32A" w14:textId="15F1DF25" w:rsidR="00C40393" w:rsidRPr="00C40393" w:rsidRDefault="00C40393" w:rsidP="00C40393">
      <w:pPr>
        <w:tabs>
          <w:tab w:val="left" w:pos="0"/>
        </w:tabs>
        <w:spacing w:before="40" w:after="40" w:line="240" w:lineRule="atLeast"/>
        <w:ind w:left="0"/>
        <w:rPr>
          <w:rFonts w:ascii="Verdana" w:hAnsi="Verdana" w:cs="Arial"/>
          <w:szCs w:val="22"/>
        </w:rPr>
      </w:pPr>
      <w:r w:rsidRPr="00C40393">
        <w:rPr>
          <w:rFonts w:ascii="Verdana" w:hAnsi="Verdana" w:cs="Arial"/>
          <w:szCs w:val="22"/>
        </w:rPr>
        <w:t xml:space="preserve">All new employees are informed of the school’s health and safety arrangements and procedures using the induction checklist available within the Health and Safety A-Z on the </w:t>
      </w:r>
      <w:proofErr w:type="spellStart"/>
      <w:r w:rsidRPr="00C40393">
        <w:rPr>
          <w:rFonts w:ascii="Verdana" w:hAnsi="Verdana" w:cs="Arial"/>
          <w:szCs w:val="22"/>
        </w:rPr>
        <w:t>WSGfL</w:t>
      </w:r>
      <w:proofErr w:type="spellEnd"/>
      <w:r w:rsidRPr="00C40393">
        <w:rPr>
          <w:rFonts w:ascii="Verdana" w:hAnsi="Verdana" w:cs="Arial"/>
          <w:szCs w:val="22"/>
        </w:rPr>
        <w:t>. Staff will also complete the eLearning</w:t>
      </w:r>
      <w:r w:rsidR="00EF261C">
        <w:rPr>
          <w:rFonts w:ascii="Verdana" w:hAnsi="Verdana" w:cs="Arial"/>
          <w:szCs w:val="22"/>
        </w:rPr>
        <w:t xml:space="preserve"> </w:t>
      </w:r>
      <w:r w:rsidR="00EF261C" w:rsidRPr="00EF261C">
        <w:rPr>
          <w:rFonts w:ascii="Verdana" w:hAnsi="Verdana" w:cs="Arial"/>
          <w:szCs w:val="22"/>
        </w:rPr>
        <w:t>‘Schools Health and Safety Induction’</w:t>
      </w:r>
      <w:r w:rsidRPr="00C40393">
        <w:rPr>
          <w:rFonts w:ascii="Verdana" w:hAnsi="Verdana" w:cs="Arial"/>
          <w:szCs w:val="22"/>
        </w:rPr>
        <w:t xml:space="preserve">  and records will be kept. </w:t>
      </w:r>
      <w:r w:rsidRPr="00C40393">
        <w:rPr>
          <w:rFonts w:ascii="Verdana" w:hAnsi="Verdana" w:cs="Arial"/>
          <w:i/>
          <w:color w:val="FF0000"/>
          <w:szCs w:val="22"/>
        </w:rPr>
        <w:t xml:space="preserve">Headteacher </w:t>
      </w:r>
      <w:r w:rsidRPr="00C40393">
        <w:rPr>
          <w:rFonts w:ascii="Verdana" w:hAnsi="Verdana" w:cs="Arial"/>
          <w:szCs w:val="22"/>
        </w:rPr>
        <w:t>is responsible for the induction of staff.</w:t>
      </w:r>
    </w:p>
    <w:p w14:paraId="6F5337B1" w14:textId="77777777" w:rsidR="00FA0E77" w:rsidRPr="004B6721" w:rsidRDefault="00FA0E77" w:rsidP="00FA0E77">
      <w:pPr>
        <w:tabs>
          <w:tab w:val="left" w:pos="0"/>
        </w:tabs>
        <w:spacing w:after="0" w:line="276" w:lineRule="auto"/>
        <w:ind w:left="0"/>
        <w:rPr>
          <w:rFonts w:ascii="Verdana" w:hAnsi="Verdana" w:cs="Arial"/>
          <w:b/>
          <w:szCs w:val="22"/>
        </w:rPr>
      </w:pPr>
    </w:p>
    <w:p w14:paraId="6C8F777A" w14:textId="5816C256" w:rsidR="002A7CCE" w:rsidRPr="00ED675F" w:rsidRDefault="002A7CCE" w:rsidP="00FA0E77">
      <w:pPr>
        <w:tabs>
          <w:tab w:val="left" w:pos="0"/>
        </w:tabs>
        <w:spacing w:after="0" w:line="276" w:lineRule="auto"/>
        <w:ind w:left="0"/>
        <w:rPr>
          <w:rFonts w:ascii="Verdana" w:hAnsi="Verdana" w:cs="Arial"/>
          <w:b/>
          <w:bCs/>
          <w:szCs w:val="22"/>
        </w:rPr>
      </w:pPr>
      <w:r w:rsidRPr="002A7CCE">
        <w:rPr>
          <w:rFonts w:ascii="Verdana" w:hAnsi="Verdana" w:cs="Arial"/>
          <w:b/>
          <w:bCs/>
          <w:szCs w:val="22"/>
        </w:rPr>
        <w:t>Infection Control</w:t>
      </w:r>
    </w:p>
    <w:p w14:paraId="309FC4C1" w14:textId="51BE1B5D" w:rsidR="002A7CCE" w:rsidRDefault="002A7CCE" w:rsidP="002A7CCE">
      <w:pPr>
        <w:tabs>
          <w:tab w:val="left" w:pos="0"/>
        </w:tabs>
        <w:spacing w:after="0" w:line="276" w:lineRule="auto"/>
        <w:ind w:left="0"/>
        <w:rPr>
          <w:rFonts w:ascii="Verdana" w:hAnsi="Verdana" w:cs="Arial"/>
          <w:szCs w:val="22"/>
        </w:rPr>
      </w:pPr>
      <w:r w:rsidRPr="002A7CCE">
        <w:rPr>
          <w:rFonts w:ascii="Verdana" w:hAnsi="Verdana" w:cs="Arial"/>
          <w:szCs w:val="22"/>
        </w:rPr>
        <w:t>The school seeks to manage the spread of infection to prevent ill health from disease i.e. coronavirus, norovirus, hepatitis etc.  The school follows the exclusion periods for all infectious diseases set by Public Health England and these are communicated to parents. Risk assessments are completed for infection control and specific diseases and communicated to staff. These risk assessments are supported by infection control procedures i.e. hand washing, increased hygiene and cleaning protocols and where identified by risk assessment personal protective equipment (PPE) is worn by staff.  W</w:t>
      </w:r>
      <w:r>
        <w:rPr>
          <w:rFonts w:ascii="Verdana" w:hAnsi="Verdana" w:cs="Arial"/>
          <w:szCs w:val="22"/>
        </w:rPr>
        <w:t>h</w:t>
      </w:r>
      <w:r w:rsidR="00ED675F">
        <w:rPr>
          <w:rFonts w:ascii="Verdana" w:hAnsi="Verdana" w:cs="Arial"/>
          <w:szCs w:val="22"/>
        </w:rPr>
        <w:t>ere the school is aware of the</w:t>
      </w:r>
      <w:r w:rsidRPr="002A7CCE">
        <w:rPr>
          <w:rFonts w:ascii="Verdana" w:hAnsi="Verdana" w:cs="Arial"/>
          <w:szCs w:val="22"/>
        </w:rPr>
        <w:t xml:space="preserve"> risk of transmission of an infectious disease specific arrangements are in place for the administration of first aid to a potentially infectious pupil, visitor or member of staff. As required under the Reporting of Incidences Diseases Dangerous Occurrences Regulations (RIDDOR) infectious diseases that meet the RIDDOR criteria are reported via the online accident reporting system and onto the Health and Safety Executive (HSE) by the WSCC.</w:t>
      </w:r>
    </w:p>
    <w:p w14:paraId="497790DD" w14:textId="0AFD4ECC" w:rsidR="00E97153" w:rsidRDefault="00E97153" w:rsidP="002A7CCE">
      <w:pPr>
        <w:tabs>
          <w:tab w:val="left" w:pos="0"/>
        </w:tabs>
        <w:spacing w:after="0" w:line="276" w:lineRule="auto"/>
        <w:ind w:left="0"/>
        <w:rPr>
          <w:rFonts w:ascii="Verdana" w:hAnsi="Verdana" w:cs="Arial"/>
          <w:szCs w:val="22"/>
        </w:rPr>
      </w:pPr>
    </w:p>
    <w:p w14:paraId="3B4C9E45" w14:textId="77777777" w:rsidR="00E97153" w:rsidRPr="00E97153" w:rsidRDefault="00E97153" w:rsidP="00E97153">
      <w:pPr>
        <w:keepNext/>
        <w:tabs>
          <w:tab w:val="left" w:pos="0"/>
          <w:tab w:val="left" w:pos="567"/>
        </w:tabs>
        <w:spacing w:before="40" w:after="40" w:line="240" w:lineRule="atLeast"/>
        <w:ind w:left="0"/>
        <w:rPr>
          <w:rFonts w:ascii="Verdana" w:hAnsi="Verdana" w:cs="Arial"/>
          <w:b/>
          <w:szCs w:val="22"/>
        </w:rPr>
      </w:pPr>
      <w:r w:rsidRPr="00E97153">
        <w:rPr>
          <w:rFonts w:ascii="Verdana" w:hAnsi="Verdana" w:cs="Arial"/>
          <w:b/>
          <w:szCs w:val="22"/>
        </w:rPr>
        <w:t>Lone Working</w:t>
      </w:r>
    </w:p>
    <w:p w14:paraId="05608646" w14:textId="77777777" w:rsidR="00E97153" w:rsidRPr="00E97153" w:rsidRDefault="00E97153" w:rsidP="00E97153">
      <w:pPr>
        <w:keepNext/>
        <w:tabs>
          <w:tab w:val="left" w:pos="0"/>
        </w:tabs>
        <w:spacing w:before="40" w:after="40" w:line="240" w:lineRule="atLeast"/>
        <w:ind w:left="0"/>
        <w:rPr>
          <w:rFonts w:ascii="Verdana" w:hAnsi="Verdana" w:cs="Arial"/>
          <w:szCs w:val="22"/>
        </w:rPr>
      </w:pPr>
      <w:r w:rsidRPr="00E97153">
        <w:rPr>
          <w:rFonts w:ascii="Verdana" w:hAnsi="Verdana" w:cs="Arial"/>
          <w:szCs w:val="22"/>
        </w:rPr>
        <w:t xml:space="preserve">Lone working is discouraged, however where employees are required to work alone, the risks should be assessed and adequate controls put in place.  </w:t>
      </w:r>
    </w:p>
    <w:p w14:paraId="630BF0A9" w14:textId="77777777" w:rsidR="00E97153" w:rsidRPr="00E97153" w:rsidRDefault="00E97153" w:rsidP="00E97153">
      <w:pPr>
        <w:keepNext/>
        <w:tabs>
          <w:tab w:val="left" w:pos="0"/>
        </w:tabs>
        <w:spacing w:before="40" w:after="40" w:line="240" w:lineRule="atLeast"/>
        <w:ind w:left="0"/>
        <w:rPr>
          <w:rFonts w:ascii="Verdana" w:hAnsi="Verdana" w:cs="Arial"/>
          <w:szCs w:val="22"/>
        </w:rPr>
      </w:pPr>
      <w:r w:rsidRPr="00E97153">
        <w:rPr>
          <w:rFonts w:ascii="Verdana" w:hAnsi="Verdana" w:cs="Arial"/>
          <w:i/>
          <w:color w:val="FF0000"/>
          <w:szCs w:val="22"/>
        </w:rPr>
        <w:t>Headteacher</w:t>
      </w:r>
      <w:r w:rsidRPr="00E97153">
        <w:rPr>
          <w:rFonts w:ascii="Verdana" w:hAnsi="Verdana" w:cs="Arial"/>
          <w:szCs w:val="22"/>
        </w:rPr>
        <w:t xml:space="preserve"> is responsible for risk assessing and producing lone working procedures.</w:t>
      </w:r>
    </w:p>
    <w:p w14:paraId="5C1C7D4D" w14:textId="77777777" w:rsidR="00E97153" w:rsidRPr="00E97153" w:rsidRDefault="00E97153" w:rsidP="00E97153">
      <w:pPr>
        <w:tabs>
          <w:tab w:val="left" w:pos="0"/>
        </w:tabs>
        <w:spacing w:before="40" w:after="40" w:line="240" w:lineRule="atLeast"/>
        <w:ind w:left="0"/>
        <w:rPr>
          <w:rFonts w:ascii="Verdana" w:hAnsi="Verdana" w:cs="Arial"/>
          <w:b/>
          <w:szCs w:val="22"/>
        </w:rPr>
      </w:pPr>
    </w:p>
    <w:p w14:paraId="4BFFE11E" w14:textId="77777777" w:rsidR="00E97153" w:rsidRPr="00E97153" w:rsidRDefault="00E97153" w:rsidP="00E97153">
      <w:pPr>
        <w:tabs>
          <w:tab w:val="left" w:pos="0"/>
          <w:tab w:val="left" w:pos="567"/>
        </w:tabs>
        <w:spacing w:before="40" w:after="40" w:line="240" w:lineRule="atLeast"/>
        <w:ind w:left="0"/>
        <w:rPr>
          <w:rFonts w:ascii="Verdana" w:hAnsi="Verdana" w:cs="Arial"/>
          <w:b/>
          <w:szCs w:val="22"/>
        </w:rPr>
      </w:pPr>
      <w:r w:rsidRPr="00E97153">
        <w:rPr>
          <w:rFonts w:ascii="Verdana" w:hAnsi="Verdana" w:cs="Arial"/>
          <w:b/>
          <w:szCs w:val="22"/>
        </w:rPr>
        <w:t>Play equipment</w:t>
      </w:r>
    </w:p>
    <w:p w14:paraId="326C1630" w14:textId="7B0A40A4" w:rsidR="00E97153" w:rsidRPr="00E97153" w:rsidRDefault="00E97153" w:rsidP="00E97153">
      <w:pPr>
        <w:tabs>
          <w:tab w:val="left" w:pos="0"/>
        </w:tabs>
        <w:spacing w:before="40" w:after="40" w:line="240" w:lineRule="atLeast"/>
        <w:ind w:left="0"/>
        <w:rPr>
          <w:rFonts w:ascii="Verdana" w:hAnsi="Verdana" w:cs="Arial"/>
          <w:szCs w:val="22"/>
        </w:rPr>
      </w:pPr>
      <w:r w:rsidRPr="00E97153">
        <w:rPr>
          <w:rFonts w:ascii="Verdana" w:hAnsi="Verdana" w:cs="Arial"/>
          <w:szCs w:val="22"/>
        </w:rPr>
        <w:t xml:space="preserve">External and internal play and physical education (P.E.) equipment is serviced by </w:t>
      </w:r>
      <w:r w:rsidRPr="00E97153">
        <w:rPr>
          <w:rFonts w:ascii="Verdana" w:hAnsi="Verdana" w:cs="Arial"/>
          <w:i/>
          <w:color w:val="FF0000"/>
          <w:szCs w:val="22"/>
        </w:rPr>
        <w:t>Universal</w:t>
      </w:r>
      <w:r w:rsidR="008362E3">
        <w:rPr>
          <w:rFonts w:ascii="Verdana" w:hAnsi="Verdana" w:cs="Arial"/>
          <w:i/>
          <w:color w:val="FF0000"/>
          <w:szCs w:val="22"/>
        </w:rPr>
        <w:t xml:space="preserve"> (internal) WSCC Premises Support (external)</w:t>
      </w:r>
      <w:r w:rsidRPr="00E97153">
        <w:rPr>
          <w:rFonts w:ascii="Verdana" w:hAnsi="Verdana" w:cs="Arial"/>
          <w:i/>
          <w:color w:val="FF0000"/>
          <w:szCs w:val="22"/>
        </w:rPr>
        <w:t xml:space="preserve">.  </w:t>
      </w:r>
      <w:r w:rsidRPr="00E97153">
        <w:rPr>
          <w:rFonts w:ascii="Verdana" w:hAnsi="Verdana" w:cs="Arial"/>
          <w:szCs w:val="22"/>
        </w:rPr>
        <w:t xml:space="preserve"> P.E. equipment is checked prior to every use by the teaching staff any defects are reported immediately to the Head teacher.  </w:t>
      </w:r>
      <w:r w:rsidR="00EF261C">
        <w:rPr>
          <w:rFonts w:ascii="Verdana" w:hAnsi="Verdana" w:cs="Arial"/>
          <w:szCs w:val="22"/>
        </w:rPr>
        <w:t xml:space="preserve">WSCC and the </w:t>
      </w:r>
      <w:r w:rsidRPr="00E97153">
        <w:rPr>
          <w:rFonts w:ascii="Verdana" w:hAnsi="Verdana" w:cs="Arial"/>
          <w:i/>
          <w:color w:val="FF0000"/>
          <w:szCs w:val="22"/>
        </w:rPr>
        <w:t>Health &amp; Safety Governor</w:t>
      </w:r>
      <w:r w:rsidR="00EF261C">
        <w:rPr>
          <w:rFonts w:ascii="Verdana" w:hAnsi="Verdana" w:cs="Arial"/>
          <w:i/>
          <w:color w:val="FF0000"/>
          <w:szCs w:val="22"/>
        </w:rPr>
        <w:t>, Premises Officer</w:t>
      </w:r>
      <w:r w:rsidRPr="00E97153">
        <w:rPr>
          <w:rFonts w:ascii="Verdana" w:hAnsi="Verdana" w:cs="Arial"/>
          <w:i/>
          <w:color w:val="FF0000"/>
          <w:szCs w:val="22"/>
        </w:rPr>
        <w:t xml:space="preserve"> and Headteacher</w:t>
      </w:r>
      <w:r w:rsidRPr="00E97153">
        <w:rPr>
          <w:rFonts w:ascii="Verdana" w:hAnsi="Verdana" w:cs="Arial"/>
          <w:szCs w:val="22"/>
        </w:rPr>
        <w:t xml:space="preserve"> regularly monitor external play equipment and defects are reported immediately to the Head teacher. Faulty equipment is immediately decommissioned.</w:t>
      </w:r>
    </w:p>
    <w:p w14:paraId="779C048E" w14:textId="77777777" w:rsidR="00E97153" w:rsidRPr="00E97153" w:rsidRDefault="00E97153" w:rsidP="00E97153">
      <w:pPr>
        <w:tabs>
          <w:tab w:val="left" w:pos="0"/>
        </w:tabs>
        <w:spacing w:before="40" w:after="40" w:line="240" w:lineRule="atLeast"/>
        <w:ind w:left="0"/>
        <w:rPr>
          <w:rFonts w:ascii="Verdana" w:hAnsi="Verdana" w:cs="Arial"/>
          <w:b/>
          <w:szCs w:val="22"/>
        </w:rPr>
      </w:pPr>
    </w:p>
    <w:p w14:paraId="3767A29D" w14:textId="77777777" w:rsidR="00E97153" w:rsidRPr="00E97153" w:rsidRDefault="00E97153" w:rsidP="00E97153">
      <w:pPr>
        <w:tabs>
          <w:tab w:val="left" w:pos="0"/>
          <w:tab w:val="left" w:pos="567"/>
        </w:tabs>
        <w:spacing w:before="40" w:after="40" w:line="240" w:lineRule="atLeast"/>
        <w:ind w:left="0"/>
        <w:rPr>
          <w:rFonts w:ascii="Verdana" w:hAnsi="Verdana" w:cs="Arial"/>
          <w:b/>
          <w:szCs w:val="22"/>
        </w:rPr>
      </w:pPr>
      <w:r w:rsidRPr="00E97153">
        <w:rPr>
          <w:rFonts w:ascii="Verdana" w:hAnsi="Verdana" w:cs="Arial"/>
          <w:b/>
          <w:szCs w:val="22"/>
        </w:rPr>
        <w:t xml:space="preserve">Premises Maintenance </w:t>
      </w:r>
    </w:p>
    <w:p w14:paraId="1DD63196" w14:textId="5E80A45C" w:rsidR="00E97153" w:rsidRPr="00E97153" w:rsidRDefault="00E97153" w:rsidP="00E97153">
      <w:pPr>
        <w:tabs>
          <w:tab w:val="left" w:pos="0"/>
        </w:tabs>
        <w:spacing w:before="40" w:after="40" w:line="240" w:lineRule="atLeast"/>
        <w:ind w:left="0"/>
        <w:rPr>
          <w:rFonts w:ascii="Verdana" w:hAnsi="Verdana" w:cs="Arial"/>
          <w:szCs w:val="22"/>
        </w:rPr>
      </w:pPr>
      <w:r w:rsidRPr="00E97153">
        <w:rPr>
          <w:rFonts w:ascii="Verdana" w:hAnsi="Verdana" w:cs="Arial"/>
          <w:szCs w:val="22"/>
        </w:rPr>
        <w:t xml:space="preserve">The internal and external premises will be inspected at regular intervals by </w:t>
      </w:r>
      <w:r w:rsidRPr="00E97153">
        <w:rPr>
          <w:rFonts w:ascii="Verdana" w:hAnsi="Verdana" w:cs="Arial"/>
          <w:i/>
          <w:color w:val="FF0000"/>
          <w:szCs w:val="22"/>
        </w:rPr>
        <w:t>Health &amp; Safety Governor</w:t>
      </w:r>
      <w:r w:rsidR="00710E18">
        <w:rPr>
          <w:rFonts w:ascii="Verdana" w:hAnsi="Verdana" w:cs="Arial"/>
          <w:i/>
          <w:color w:val="FF0000"/>
          <w:szCs w:val="22"/>
        </w:rPr>
        <w:t>, Premises Officer</w:t>
      </w:r>
      <w:r w:rsidRPr="00E97153">
        <w:rPr>
          <w:rFonts w:ascii="Verdana" w:hAnsi="Verdana" w:cs="Arial"/>
          <w:i/>
          <w:color w:val="FF0000"/>
          <w:szCs w:val="22"/>
        </w:rPr>
        <w:t xml:space="preserve"> and Headteacher</w:t>
      </w:r>
      <w:r w:rsidRPr="00E97153">
        <w:rPr>
          <w:rFonts w:ascii="Verdana" w:hAnsi="Verdana" w:cs="Arial"/>
          <w:szCs w:val="22"/>
        </w:rPr>
        <w:t xml:space="preserve">, the inspections are recorded and resulting issues reported to the Head teacher. The school is to be kept clean, tidy and free from hazardous obstacles. Staff must report any defective equipment, furniture or premises issues to </w:t>
      </w:r>
      <w:r w:rsidRPr="00E97153">
        <w:rPr>
          <w:rFonts w:ascii="Verdana" w:hAnsi="Verdana" w:cs="Arial"/>
          <w:i/>
          <w:color w:val="FF0000"/>
          <w:szCs w:val="22"/>
        </w:rPr>
        <w:t>Premises Officer</w:t>
      </w:r>
      <w:r w:rsidRPr="00E97153">
        <w:rPr>
          <w:rFonts w:ascii="Verdana" w:hAnsi="Verdana" w:cs="Arial"/>
          <w:color w:val="FF0000"/>
          <w:szCs w:val="22"/>
        </w:rPr>
        <w:t xml:space="preserve"> </w:t>
      </w:r>
      <w:r w:rsidRPr="00E97153">
        <w:rPr>
          <w:rFonts w:ascii="Verdana" w:hAnsi="Verdana" w:cs="Arial"/>
          <w:szCs w:val="22"/>
        </w:rPr>
        <w:t xml:space="preserve">using the defects log. </w:t>
      </w:r>
      <w:r w:rsidRPr="00E97153">
        <w:rPr>
          <w:rFonts w:ascii="Verdana" w:hAnsi="Verdana" w:cs="Arial"/>
          <w:i/>
          <w:color w:val="FF0000"/>
          <w:szCs w:val="22"/>
        </w:rPr>
        <w:t>Premises Officer</w:t>
      </w:r>
      <w:r w:rsidRPr="00E97153">
        <w:rPr>
          <w:rFonts w:ascii="Verdana" w:hAnsi="Verdana" w:cs="Arial"/>
          <w:szCs w:val="22"/>
        </w:rPr>
        <w:t xml:space="preserve"> will sign and date completed actions in the log.</w:t>
      </w:r>
    </w:p>
    <w:p w14:paraId="3D390515" w14:textId="77777777" w:rsidR="00E97153" w:rsidRPr="00E97153" w:rsidRDefault="00E97153" w:rsidP="00E97153">
      <w:pPr>
        <w:tabs>
          <w:tab w:val="left" w:pos="0"/>
        </w:tabs>
        <w:spacing w:before="40" w:after="40" w:line="240" w:lineRule="atLeast"/>
        <w:ind w:left="0"/>
        <w:rPr>
          <w:rFonts w:ascii="Verdana" w:hAnsi="Verdana" w:cs="Arial"/>
          <w:szCs w:val="22"/>
        </w:rPr>
      </w:pPr>
    </w:p>
    <w:p w14:paraId="4F84DC4E" w14:textId="77777777" w:rsidR="00E97153" w:rsidRPr="00E97153" w:rsidRDefault="00E97153" w:rsidP="00E97153">
      <w:pPr>
        <w:pStyle w:val="HeadingA3"/>
        <w:tabs>
          <w:tab w:val="left" w:pos="0"/>
          <w:tab w:val="left" w:pos="567"/>
        </w:tabs>
        <w:spacing w:before="40" w:after="40" w:line="240" w:lineRule="atLeast"/>
        <w:ind w:left="0" w:firstLine="0"/>
        <w:rPr>
          <w:rFonts w:ascii="Verdana" w:hAnsi="Verdana" w:cs="Arial"/>
          <w:i w:val="0"/>
          <w:color w:val="000000"/>
          <w:sz w:val="22"/>
          <w:szCs w:val="22"/>
        </w:rPr>
      </w:pPr>
      <w:r w:rsidRPr="00E97153">
        <w:rPr>
          <w:rFonts w:ascii="Verdana" w:hAnsi="Verdana" w:cs="Arial"/>
          <w:i w:val="0"/>
          <w:color w:val="000000"/>
          <w:sz w:val="22"/>
          <w:szCs w:val="22"/>
        </w:rPr>
        <w:t xml:space="preserve">Monitoring, audit and review </w:t>
      </w:r>
    </w:p>
    <w:p w14:paraId="370488D5" w14:textId="5467E574" w:rsidR="00E97153" w:rsidRPr="00E97153" w:rsidRDefault="00E97153" w:rsidP="00E97153">
      <w:pPr>
        <w:tabs>
          <w:tab w:val="left" w:pos="0"/>
          <w:tab w:val="num" w:pos="1080"/>
        </w:tabs>
        <w:spacing w:before="40" w:after="40" w:line="240" w:lineRule="atLeast"/>
        <w:ind w:left="0"/>
        <w:rPr>
          <w:rFonts w:ascii="Verdana" w:hAnsi="Verdana" w:cs="Arial"/>
          <w:b/>
          <w:szCs w:val="22"/>
          <w:lang w:eastAsia="en-US"/>
        </w:rPr>
      </w:pPr>
      <w:r w:rsidRPr="00E97153">
        <w:rPr>
          <w:rFonts w:ascii="Verdana" w:hAnsi="Verdana" w:cs="Arial"/>
          <w:color w:val="000000"/>
          <w:szCs w:val="22"/>
        </w:rPr>
        <w:t>The Governing Body shall receive termly reports on Health and Safety and will regularly inspect and monitor the premises. Regular review of procedure shall be undertaken in the light of operational practice, new laws and new policy/directives of the Local Authority. The operational practice and procedure shall be constantly monitored by the head/local safety officer.  The Governing body shall prepare an annual action plan to address deficiencies in health and safety arising from the Head teachers’ report</w:t>
      </w:r>
      <w:r w:rsidR="004E032B">
        <w:rPr>
          <w:rFonts w:ascii="Verdana" w:hAnsi="Verdana" w:cs="Arial"/>
          <w:color w:val="000000"/>
          <w:szCs w:val="22"/>
        </w:rPr>
        <w:t>s</w:t>
      </w:r>
      <w:r w:rsidRPr="00E97153">
        <w:rPr>
          <w:rFonts w:ascii="Verdana" w:hAnsi="Verdana" w:cs="Arial"/>
          <w:color w:val="000000"/>
          <w:szCs w:val="22"/>
        </w:rPr>
        <w:t>.</w:t>
      </w:r>
    </w:p>
    <w:p w14:paraId="44022DD1" w14:textId="052CA4C4" w:rsidR="00E97153" w:rsidRDefault="00E97153" w:rsidP="00E97153">
      <w:pPr>
        <w:tabs>
          <w:tab w:val="left" w:pos="0"/>
        </w:tabs>
        <w:spacing w:before="40" w:after="40" w:line="240" w:lineRule="atLeast"/>
        <w:ind w:left="0"/>
        <w:rPr>
          <w:rFonts w:ascii="Verdana" w:hAnsi="Verdana" w:cs="Arial"/>
          <w:szCs w:val="22"/>
        </w:rPr>
      </w:pPr>
    </w:p>
    <w:p w14:paraId="1CB9AED9" w14:textId="77777777" w:rsidR="00ED675F" w:rsidRPr="00E97153" w:rsidRDefault="00ED675F" w:rsidP="00E97153">
      <w:pPr>
        <w:tabs>
          <w:tab w:val="left" w:pos="0"/>
        </w:tabs>
        <w:spacing w:before="40" w:after="40" w:line="240" w:lineRule="atLeast"/>
        <w:ind w:left="0"/>
        <w:rPr>
          <w:rFonts w:ascii="Verdana" w:hAnsi="Verdana" w:cs="Arial"/>
          <w:szCs w:val="22"/>
        </w:rPr>
      </w:pPr>
    </w:p>
    <w:p w14:paraId="22A48DFC" w14:textId="77777777" w:rsidR="00E97153" w:rsidRPr="00E97153" w:rsidRDefault="00E97153" w:rsidP="00E97153">
      <w:pPr>
        <w:tabs>
          <w:tab w:val="left" w:pos="0"/>
          <w:tab w:val="left" w:pos="567"/>
        </w:tabs>
        <w:spacing w:before="40" w:after="40" w:line="240" w:lineRule="atLeast"/>
        <w:ind w:left="0"/>
        <w:rPr>
          <w:rFonts w:ascii="Verdana" w:hAnsi="Verdana" w:cs="Arial"/>
          <w:szCs w:val="22"/>
        </w:rPr>
      </w:pPr>
      <w:r w:rsidRPr="00E97153">
        <w:rPr>
          <w:rFonts w:ascii="Verdana" w:hAnsi="Verdana" w:cs="Arial"/>
          <w:b/>
          <w:szCs w:val="22"/>
        </w:rPr>
        <w:t>Moving and Handling of Customers and the Manual Handling of Inanimate Loads</w:t>
      </w:r>
    </w:p>
    <w:p w14:paraId="1DE7B4F8" w14:textId="77777777" w:rsidR="00E97153" w:rsidRPr="00E97153" w:rsidRDefault="00E97153" w:rsidP="00E97153">
      <w:pPr>
        <w:tabs>
          <w:tab w:val="left" w:pos="0"/>
        </w:tabs>
        <w:spacing w:before="40" w:after="40" w:line="240" w:lineRule="atLeast"/>
        <w:ind w:left="0"/>
        <w:rPr>
          <w:rFonts w:ascii="Verdana" w:hAnsi="Verdana" w:cs="Arial"/>
          <w:szCs w:val="22"/>
        </w:rPr>
      </w:pPr>
      <w:r w:rsidRPr="00E97153">
        <w:rPr>
          <w:rFonts w:ascii="Verdana" w:hAnsi="Verdana" w:cs="Arial"/>
          <w:szCs w:val="22"/>
        </w:rPr>
        <w:t>Manual handling is defined as the transporting or supporting of a load (including the lifting, putting down, pushing, pulling, carrying or moving thereof) by hand or bodily force.  Consequently, the Manual Handling Operations Regulations apply to a wide range of operations;</w:t>
      </w:r>
      <w:r w:rsidRPr="00E97153">
        <w:rPr>
          <w:rFonts w:ascii="Verdana" w:hAnsi="Verdana" w:cs="Arial"/>
          <w:color w:val="000000"/>
          <w:szCs w:val="22"/>
        </w:rPr>
        <w:t xml:space="preserve"> in this context it applies to both the moving of inanimate loads (manual handling) and the moving and handling of children where they are unable to do this unaided (moving and handling).</w:t>
      </w:r>
    </w:p>
    <w:p w14:paraId="5D165F51" w14:textId="77777777" w:rsidR="00E97153" w:rsidRPr="00E97153" w:rsidRDefault="00E97153" w:rsidP="00E97153">
      <w:pPr>
        <w:tabs>
          <w:tab w:val="left" w:pos="0"/>
        </w:tabs>
        <w:spacing w:before="40" w:after="40" w:line="240" w:lineRule="atLeast"/>
        <w:ind w:left="0"/>
        <w:rPr>
          <w:rFonts w:ascii="Verdana" w:hAnsi="Verdana" w:cs="Arial"/>
          <w:szCs w:val="22"/>
        </w:rPr>
      </w:pPr>
      <w:r w:rsidRPr="00E97153">
        <w:rPr>
          <w:rFonts w:ascii="Verdana" w:hAnsi="Verdana" w:cs="Arial"/>
          <w:szCs w:val="22"/>
        </w:rPr>
        <w:t>Where manual handling or moving and handling tasks are undertaken, The Governing body will designate suitably competent staff to undertake risk assessments of the activities, and ensure</w:t>
      </w:r>
      <w:r w:rsidRPr="00E97153">
        <w:rPr>
          <w:rFonts w:ascii="Verdana" w:hAnsi="Verdana" w:cs="Arial"/>
          <w:color w:val="FF6600"/>
          <w:szCs w:val="22"/>
        </w:rPr>
        <w:t xml:space="preserve"> </w:t>
      </w:r>
      <w:r w:rsidRPr="00E97153">
        <w:rPr>
          <w:rFonts w:ascii="Verdana" w:hAnsi="Verdana" w:cs="Arial"/>
          <w:szCs w:val="22"/>
        </w:rPr>
        <w:t xml:space="preserve">staff working in these areas receive the necessary training and instruction. </w:t>
      </w:r>
    </w:p>
    <w:p w14:paraId="3E537C5E" w14:textId="77777777" w:rsidR="00E97153" w:rsidRPr="00E97153" w:rsidRDefault="00E97153" w:rsidP="00E97153">
      <w:pPr>
        <w:tabs>
          <w:tab w:val="left" w:pos="0"/>
        </w:tabs>
        <w:spacing w:before="40" w:after="40" w:line="240" w:lineRule="atLeast"/>
        <w:ind w:left="0"/>
        <w:rPr>
          <w:rFonts w:ascii="Verdana" w:hAnsi="Verdana" w:cs="Arial"/>
          <w:szCs w:val="22"/>
        </w:rPr>
      </w:pPr>
      <w:r w:rsidRPr="00E97153">
        <w:rPr>
          <w:rFonts w:ascii="Verdana" w:hAnsi="Verdana" w:cs="Arial"/>
          <w:i/>
          <w:color w:val="FF0000"/>
          <w:szCs w:val="22"/>
        </w:rPr>
        <w:t>Headteacher</w:t>
      </w:r>
      <w:r w:rsidRPr="00E97153">
        <w:rPr>
          <w:rFonts w:ascii="Verdana" w:hAnsi="Verdana" w:cs="Arial"/>
          <w:szCs w:val="22"/>
        </w:rPr>
        <w:t xml:space="preserve"> is responsible for developing and reviewing moving and manual handling risk assessment.</w:t>
      </w:r>
    </w:p>
    <w:p w14:paraId="23D7091A" w14:textId="77777777" w:rsidR="00E97153" w:rsidRPr="00E97153" w:rsidRDefault="00E97153" w:rsidP="00E97153">
      <w:pPr>
        <w:tabs>
          <w:tab w:val="left" w:pos="0"/>
        </w:tabs>
        <w:spacing w:before="40" w:after="40" w:line="240" w:lineRule="atLeast"/>
        <w:ind w:left="0"/>
        <w:rPr>
          <w:rFonts w:ascii="Verdana" w:hAnsi="Verdana" w:cs="Arial"/>
          <w:b/>
          <w:szCs w:val="22"/>
        </w:rPr>
      </w:pPr>
    </w:p>
    <w:p w14:paraId="0B84F3F4" w14:textId="77777777" w:rsidR="00E97153" w:rsidRPr="00E97153" w:rsidRDefault="00E97153" w:rsidP="00E97153">
      <w:pPr>
        <w:tabs>
          <w:tab w:val="left" w:pos="0"/>
          <w:tab w:val="left" w:pos="567"/>
        </w:tabs>
        <w:spacing w:before="40" w:after="40" w:line="240" w:lineRule="atLeast"/>
        <w:ind w:left="0"/>
        <w:rPr>
          <w:rFonts w:ascii="Verdana" w:hAnsi="Verdana" w:cs="Arial"/>
          <w:b/>
          <w:szCs w:val="22"/>
        </w:rPr>
      </w:pPr>
      <w:r w:rsidRPr="00E97153">
        <w:rPr>
          <w:rFonts w:ascii="Verdana" w:hAnsi="Verdana" w:cs="Arial"/>
          <w:b/>
          <w:szCs w:val="22"/>
        </w:rPr>
        <w:t>New and Expectant Mothers</w:t>
      </w:r>
    </w:p>
    <w:p w14:paraId="068F9263" w14:textId="77777777" w:rsidR="00E97153" w:rsidRPr="00E97153" w:rsidRDefault="00E97153" w:rsidP="00E97153">
      <w:pPr>
        <w:tabs>
          <w:tab w:val="left" w:pos="0"/>
        </w:tabs>
        <w:spacing w:before="40" w:after="40" w:line="240" w:lineRule="atLeast"/>
        <w:ind w:left="0"/>
        <w:rPr>
          <w:rFonts w:ascii="Verdana" w:hAnsi="Verdana" w:cs="Arial"/>
          <w:szCs w:val="22"/>
        </w:rPr>
      </w:pPr>
      <w:r w:rsidRPr="00E97153">
        <w:rPr>
          <w:rFonts w:ascii="Verdana" w:hAnsi="Verdana" w:cs="Arial"/>
          <w:szCs w:val="22"/>
        </w:rPr>
        <w:t xml:space="preserve">Any staff member who becomes pregnant is to inform the Head Teacher of this and an appropriate risk assessment is to be undertaken following the guidance contained within the Health and Safety A-Z on the </w:t>
      </w:r>
      <w:proofErr w:type="spellStart"/>
      <w:r w:rsidRPr="00E97153">
        <w:rPr>
          <w:rFonts w:ascii="Verdana" w:hAnsi="Verdana" w:cs="Arial"/>
          <w:szCs w:val="22"/>
        </w:rPr>
        <w:t>WSGfL</w:t>
      </w:r>
      <w:proofErr w:type="spellEnd"/>
      <w:r w:rsidRPr="00E97153">
        <w:rPr>
          <w:rFonts w:ascii="Verdana" w:hAnsi="Verdana" w:cs="Arial"/>
          <w:szCs w:val="22"/>
        </w:rPr>
        <w:t xml:space="preserve">. The school recognises the changing nature of pregnancy and will regularly review risk assessments to ensure that working at the school will not pose any risk to their health and safety and that of their unborn child. </w:t>
      </w:r>
    </w:p>
    <w:p w14:paraId="4CEFA306" w14:textId="77777777" w:rsidR="00E97153" w:rsidRPr="00E97153" w:rsidRDefault="00E97153" w:rsidP="00E97153">
      <w:pPr>
        <w:tabs>
          <w:tab w:val="left" w:pos="0"/>
        </w:tabs>
        <w:spacing w:before="40" w:after="40" w:line="240" w:lineRule="atLeast"/>
        <w:ind w:left="0"/>
        <w:rPr>
          <w:rFonts w:ascii="Verdana" w:hAnsi="Verdana" w:cs="Arial"/>
          <w:b/>
          <w:szCs w:val="22"/>
        </w:rPr>
      </w:pPr>
    </w:p>
    <w:p w14:paraId="204E0CD3" w14:textId="77777777" w:rsidR="00E97153" w:rsidRPr="00E97153" w:rsidRDefault="00E97153" w:rsidP="00E97153">
      <w:pPr>
        <w:tabs>
          <w:tab w:val="left" w:pos="0"/>
          <w:tab w:val="left" w:pos="567"/>
        </w:tabs>
        <w:spacing w:before="40" w:after="40" w:line="240" w:lineRule="atLeast"/>
        <w:ind w:left="0"/>
        <w:rPr>
          <w:rFonts w:ascii="Verdana" w:hAnsi="Verdana" w:cs="Arial"/>
          <w:b/>
          <w:szCs w:val="22"/>
        </w:rPr>
      </w:pPr>
      <w:proofErr w:type="spellStart"/>
      <w:r w:rsidRPr="00E97153">
        <w:rPr>
          <w:rFonts w:ascii="Verdana" w:hAnsi="Verdana" w:cs="Arial"/>
          <w:b/>
          <w:szCs w:val="22"/>
        </w:rPr>
        <w:t>Off site</w:t>
      </w:r>
      <w:proofErr w:type="spellEnd"/>
      <w:r w:rsidRPr="00E97153">
        <w:rPr>
          <w:rFonts w:ascii="Verdana" w:hAnsi="Verdana" w:cs="Arial"/>
          <w:b/>
          <w:szCs w:val="22"/>
        </w:rPr>
        <w:t xml:space="preserve"> activities</w:t>
      </w:r>
    </w:p>
    <w:p w14:paraId="6D4EC6DA" w14:textId="77777777" w:rsidR="00E97153" w:rsidRPr="00E97153" w:rsidRDefault="00E97153" w:rsidP="00E97153">
      <w:pPr>
        <w:tabs>
          <w:tab w:val="left" w:pos="0"/>
        </w:tabs>
        <w:spacing w:before="40" w:after="40" w:line="240" w:lineRule="atLeast"/>
        <w:ind w:left="0"/>
        <w:rPr>
          <w:rFonts w:ascii="Verdana" w:hAnsi="Verdana" w:cs="Arial"/>
          <w:szCs w:val="22"/>
        </w:rPr>
      </w:pPr>
      <w:r w:rsidRPr="00E97153">
        <w:rPr>
          <w:rFonts w:ascii="Verdana" w:hAnsi="Verdana" w:cs="Arial"/>
          <w:szCs w:val="22"/>
        </w:rPr>
        <w:t xml:space="preserve">All off site activities are risk assessed using the WSCC system. The schools systems are audited by WSCC Outdoor Education Advisor. </w:t>
      </w:r>
      <w:r w:rsidRPr="00E97153">
        <w:rPr>
          <w:rFonts w:ascii="Verdana" w:hAnsi="Verdana" w:cs="Arial"/>
          <w:i/>
          <w:color w:val="FF0000"/>
          <w:szCs w:val="22"/>
        </w:rPr>
        <w:t>Headteacher</w:t>
      </w:r>
      <w:r w:rsidRPr="00E97153">
        <w:rPr>
          <w:rFonts w:ascii="Verdana" w:hAnsi="Verdana" w:cs="Arial"/>
          <w:szCs w:val="22"/>
        </w:rPr>
        <w:t xml:space="preserve"> is the schools Educational Visit Co-ordinator (EVC)</w:t>
      </w:r>
    </w:p>
    <w:p w14:paraId="022F8EFD" w14:textId="77777777" w:rsidR="00E97153" w:rsidRPr="00E97153" w:rsidRDefault="00E97153" w:rsidP="00E97153">
      <w:pPr>
        <w:tabs>
          <w:tab w:val="left" w:pos="0"/>
        </w:tabs>
        <w:spacing w:before="40" w:after="40" w:line="240" w:lineRule="atLeast"/>
        <w:ind w:left="0"/>
        <w:rPr>
          <w:rFonts w:ascii="Verdana" w:hAnsi="Verdana" w:cs="Arial"/>
          <w:szCs w:val="22"/>
        </w:rPr>
      </w:pPr>
    </w:p>
    <w:p w14:paraId="758D21B3" w14:textId="77777777" w:rsidR="00E97153" w:rsidRPr="00E97153" w:rsidRDefault="00E97153" w:rsidP="00E97153">
      <w:pPr>
        <w:tabs>
          <w:tab w:val="left" w:pos="0"/>
          <w:tab w:val="left" w:pos="567"/>
        </w:tabs>
        <w:spacing w:before="40" w:after="40" w:line="240" w:lineRule="atLeast"/>
        <w:ind w:left="0"/>
        <w:rPr>
          <w:rFonts w:ascii="Verdana" w:hAnsi="Verdana" w:cs="Arial"/>
          <w:b/>
          <w:szCs w:val="22"/>
        </w:rPr>
      </w:pPr>
      <w:r w:rsidRPr="00E97153">
        <w:rPr>
          <w:rFonts w:ascii="Verdana" w:hAnsi="Verdana" w:cs="Arial"/>
          <w:b/>
          <w:szCs w:val="22"/>
        </w:rPr>
        <w:t xml:space="preserve">Oil </w:t>
      </w:r>
    </w:p>
    <w:p w14:paraId="4252CD29" w14:textId="2227AF1A" w:rsidR="00E97153" w:rsidRPr="00E97153" w:rsidRDefault="00E97153" w:rsidP="00E97153">
      <w:pPr>
        <w:tabs>
          <w:tab w:val="left" w:pos="0"/>
        </w:tabs>
        <w:spacing w:before="40" w:after="40" w:line="240" w:lineRule="atLeast"/>
        <w:ind w:left="0"/>
        <w:rPr>
          <w:rFonts w:ascii="Verdana" w:hAnsi="Verdana" w:cs="Arial"/>
          <w:i/>
          <w:szCs w:val="22"/>
        </w:rPr>
      </w:pPr>
      <w:r w:rsidRPr="00E97153">
        <w:rPr>
          <w:rFonts w:ascii="Verdana" w:hAnsi="Verdana" w:cs="Arial"/>
          <w:szCs w:val="22"/>
        </w:rPr>
        <w:t>The school uses oil fired heating</w:t>
      </w:r>
      <w:r w:rsidR="00C94030">
        <w:rPr>
          <w:rFonts w:ascii="Verdana" w:hAnsi="Verdana" w:cs="Arial"/>
          <w:szCs w:val="22"/>
        </w:rPr>
        <w:t xml:space="preserve"> for the swimming pool</w:t>
      </w:r>
      <w:r w:rsidRPr="00E97153">
        <w:rPr>
          <w:rFonts w:ascii="Verdana" w:hAnsi="Verdana" w:cs="Arial"/>
          <w:szCs w:val="22"/>
        </w:rPr>
        <w:t xml:space="preserve">. The oil is stored in accordance with regulations and the oil tank is regularly inspected by </w:t>
      </w:r>
      <w:r w:rsidRPr="00E97153">
        <w:rPr>
          <w:rFonts w:ascii="Verdana" w:hAnsi="Verdana" w:cs="Arial"/>
          <w:i/>
          <w:color w:val="FF0000"/>
          <w:szCs w:val="22"/>
        </w:rPr>
        <w:t>SSE Ltd</w:t>
      </w:r>
      <w:r w:rsidRPr="00E97153">
        <w:rPr>
          <w:rFonts w:ascii="Verdana" w:hAnsi="Verdana" w:cs="Arial"/>
          <w:i/>
          <w:szCs w:val="22"/>
        </w:rPr>
        <w:t xml:space="preserve"> </w:t>
      </w:r>
      <w:r w:rsidRPr="00E97153">
        <w:rPr>
          <w:rFonts w:ascii="Verdana" w:hAnsi="Verdana" w:cs="Arial"/>
          <w:szCs w:val="22"/>
        </w:rPr>
        <w:t>and is</w:t>
      </w:r>
      <w:r w:rsidRPr="00E97153">
        <w:rPr>
          <w:rFonts w:ascii="Verdana" w:hAnsi="Verdana" w:cs="Arial"/>
          <w:i/>
          <w:szCs w:val="22"/>
        </w:rPr>
        <w:t xml:space="preserve"> </w:t>
      </w:r>
      <w:r w:rsidRPr="00E97153">
        <w:rPr>
          <w:rFonts w:ascii="Verdana" w:hAnsi="Verdana" w:cs="Arial"/>
          <w:szCs w:val="22"/>
        </w:rPr>
        <w:t xml:space="preserve">serviced and maintained by </w:t>
      </w:r>
      <w:r w:rsidRPr="00E97153">
        <w:rPr>
          <w:rFonts w:ascii="Verdana" w:hAnsi="Verdana" w:cs="Arial"/>
          <w:i/>
          <w:color w:val="FF0000"/>
          <w:szCs w:val="22"/>
        </w:rPr>
        <w:t>SSE Ltd.</w:t>
      </w:r>
    </w:p>
    <w:p w14:paraId="7D95757B" w14:textId="77777777" w:rsidR="00E97153" w:rsidRPr="00E97153" w:rsidRDefault="00E97153" w:rsidP="00E97153">
      <w:pPr>
        <w:tabs>
          <w:tab w:val="left" w:pos="0"/>
        </w:tabs>
        <w:spacing w:before="40" w:after="40" w:line="240" w:lineRule="atLeast"/>
        <w:ind w:left="0"/>
        <w:rPr>
          <w:rFonts w:ascii="Verdana" w:hAnsi="Verdana" w:cs="Arial"/>
          <w:color w:val="FF0000"/>
          <w:szCs w:val="22"/>
        </w:rPr>
      </w:pPr>
    </w:p>
    <w:p w14:paraId="69C8FCD9" w14:textId="77777777" w:rsidR="00E97153" w:rsidRPr="00E97153" w:rsidRDefault="00E97153" w:rsidP="00E97153">
      <w:pPr>
        <w:keepNext/>
        <w:tabs>
          <w:tab w:val="left" w:pos="0"/>
          <w:tab w:val="left" w:pos="567"/>
        </w:tabs>
        <w:spacing w:before="40" w:after="40" w:line="240" w:lineRule="atLeast"/>
        <w:ind w:left="0"/>
        <w:rPr>
          <w:rFonts w:ascii="Verdana" w:hAnsi="Verdana" w:cs="Arial"/>
          <w:b/>
          <w:szCs w:val="22"/>
        </w:rPr>
      </w:pPr>
      <w:r w:rsidRPr="00E97153">
        <w:rPr>
          <w:rFonts w:ascii="Verdana" w:hAnsi="Verdana" w:cs="Arial"/>
          <w:b/>
          <w:szCs w:val="22"/>
        </w:rPr>
        <w:t xml:space="preserve">Risk Assessments </w:t>
      </w:r>
    </w:p>
    <w:p w14:paraId="5E98F2C3" w14:textId="77777777" w:rsidR="00E97153" w:rsidRPr="00E97153" w:rsidRDefault="00E97153" w:rsidP="00E97153">
      <w:pPr>
        <w:keepNext/>
        <w:tabs>
          <w:tab w:val="left" w:pos="0"/>
        </w:tabs>
        <w:spacing w:before="40" w:after="40" w:line="240" w:lineRule="atLeast"/>
        <w:ind w:left="0"/>
        <w:rPr>
          <w:rFonts w:ascii="Verdana" w:hAnsi="Verdana" w:cs="Arial"/>
          <w:szCs w:val="22"/>
        </w:rPr>
      </w:pPr>
      <w:r w:rsidRPr="00E97153">
        <w:rPr>
          <w:rFonts w:ascii="Verdana" w:hAnsi="Verdana" w:cs="Arial"/>
          <w:szCs w:val="22"/>
        </w:rPr>
        <w:t xml:space="preserve">Risk assessments are a legal requirement under health and safety law and the </w:t>
      </w:r>
      <w:r w:rsidRPr="00E97153">
        <w:rPr>
          <w:rFonts w:ascii="Verdana" w:hAnsi="Verdana" w:cs="Arial"/>
          <w:i/>
          <w:color w:val="FF0000"/>
          <w:szCs w:val="22"/>
        </w:rPr>
        <w:t>Head Teacher</w:t>
      </w:r>
      <w:r w:rsidRPr="00E97153">
        <w:rPr>
          <w:rFonts w:ascii="Verdana" w:hAnsi="Verdana" w:cs="Arial"/>
          <w:color w:val="FF0000"/>
          <w:szCs w:val="22"/>
        </w:rPr>
        <w:t xml:space="preserve"> </w:t>
      </w:r>
      <w:r w:rsidRPr="00E97153">
        <w:rPr>
          <w:rFonts w:ascii="Verdana" w:hAnsi="Verdana" w:cs="Arial"/>
          <w:szCs w:val="22"/>
        </w:rPr>
        <w:t xml:space="preserve">will assess all risks arising out of the curriculum and associated work which the school undertakes. In accordance with corporate guidance risk assessments will be recorded in writing and reviewed annually or following a significant accident and or incident. </w:t>
      </w:r>
    </w:p>
    <w:p w14:paraId="2CA60C31" w14:textId="77777777" w:rsidR="00E97153" w:rsidRPr="00E97153" w:rsidRDefault="00E97153" w:rsidP="00E97153">
      <w:pPr>
        <w:keepNext/>
        <w:tabs>
          <w:tab w:val="left" w:pos="0"/>
        </w:tabs>
        <w:spacing w:before="40" w:after="40" w:line="240" w:lineRule="atLeast"/>
        <w:ind w:left="0"/>
        <w:rPr>
          <w:rFonts w:ascii="Verdana" w:hAnsi="Verdana" w:cs="Arial"/>
          <w:szCs w:val="22"/>
        </w:rPr>
      </w:pPr>
    </w:p>
    <w:p w14:paraId="792E761C" w14:textId="77777777" w:rsidR="00E97153" w:rsidRPr="00E97153" w:rsidRDefault="00E97153" w:rsidP="00E97153">
      <w:pPr>
        <w:pStyle w:val="HeadingB2"/>
        <w:tabs>
          <w:tab w:val="left" w:pos="0"/>
          <w:tab w:val="left" w:pos="567"/>
        </w:tabs>
        <w:spacing w:before="40" w:after="40" w:line="240" w:lineRule="atLeast"/>
        <w:ind w:left="0"/>
        <w:rPr>
          <w:rFonts w:ascii="Verdana" w:hAnsi="Verdana" w:cs="Arial"/>
          <w:color w:val="000000"/>
          <w:sz w:val="22"/>
          <w:szCs w:val="22"/>
        </w:rPr>
      </w:pPr>
      <w:bookmarkStart w:id="61" w:name="_Toc92697061"/>
      <w:bookmarkStart w:id="62" w:name="_Toc92691978"/>
      <w:bookmarkStart w:id="63" w:name="_Toc92683764"/>
      <w:bookmarkStart w:id="64" w:name="_Toc90385598"/>
      <w:bookmarkStart w:id="65" w:name="_Toc90359724"/>
      <w:bookmarkStart w:id="66" w:name="_Toc90359527"/>
      <w:bookmarkStart w:id="67" w:name="_Toc90355667"/>
      <w:bookmarkStart w:id="68" w:name="_Toc90192582"/>
      <w:bookmarkStart w:id="69" w:name="_Toc90189699"/>
      <w:bookmarkStart w:id="70" w:name="_Toc89829071"/>
      <w:bookmarkStart w:id="71" w:name="_Toc88924637"/>
      <w:bookmarkStart w:id="72" w:name="_Toc88667607"/>
      <w:bookmarkStart w:id="73" w:name="_Toc88666583"/>
      <w:bookmarkStart w:id="74" w:name="_Toc88650120"/>
      <w:bookmarkStart w:id="75" w:name="_Toc85349389"/>
      <w:bookmarkStart w:id="76" w:name="_Toc85349189"/>
      <w:bookmarkStart w:id="77" w:name="_Toc82440745"/>
      <w:bookmarkStart w:id="78" w:name="_Toc82415421"/>
      <w:bookmarkStart w:id="79" w:name="_Toc82415017"/>
      <w:bookmarkStart w:id="80" w:name="_Toc52153307"/>
      <w:bookmarkStart w:id="81" w:name="_Toc50877008"/>
      <w:bookmarkStart w:id="82" w:name="_Toc50870315"/>
      <w:bookmarkStart w:id="83" w:name="_Toc50868087"/>
      <w:bookmarkStart w:id="84" w:name="_Toc49323014"/>
      <w:bookmarkStart w:id="85" w:name="_Toc49140190"/>
      <w:bookmarkStart w:id="86" w:name="_Toc48973727"/>
      <w:bookmarkStart w:id="87" w:name="_Toc42929533"/>
      <w:bookmarkStart w:id="88" w:name="_Toc40693540"/>
      <w:bookmarkStart w:id="89" w:name="_Toc40688088"/>
      <w:r w:rsidRPr="00E97153">
        <w:rPr>
          <w:rFonts w:ascii="Verdana" w:hAnsi="Verdana" w:cs="Arial"/>
          <w:color w:val="000000"/>
          <w:sz w:val="22"/>
          <w:szCs w:val="22"/>
        </w:rPr>
        <w:t>Staff Welfare/Stress</w:t>
      </w:r>
    </w:p>
    <w:p w14:paraId="067606DD" w14:textId="77777777" w:rsidR="00E97153" w:rsidRPr="00E97153" w:rsidRDefault="00E97153" w:rsidP="00E97153">
      <w:pPr>
        <w:tabs>
          <w:tab w:val="left" w:pos="0"/>
        </w:tabs>
        <w:spacing w:before="40" w:after="40" w:line="240" w:lineRule="atLeast"/>
        <w:ind w:left="0"/>
        <w:rPr>
          <w:rFonts w:ascii="Verdana" w:hAnsi="Verdana" w:cs="Arial"/>
          <w:szCs w:val="22"/>
        </w:rPr>
      </w:pPr>
      <w:r w:rsidRPr="00E97153">
        <w:rPr>
          <w:rFonts w:ascii="Verdana" w:hAnsi="Verdana" w:cs="Arial"/>
          <w:szCs w:val="22"/>
        </w:rPr>
        <w:t xml:space="preserve">The governing body considers staff welfare of paramount importance, and seeks to promote a work/life balance amongst their staff. The Head teacher is constantly monitoring staff workload and every effort is made to make effective changes if staff are experiencing stress either at home or work. The school also utilises the services of Right Management (formerly </w:t>
      </w:r>
      <w:proofErr w:type="spellStart"/>
      <w:r w:rsidRPr="00E97153">
        <w:rPr>
          <w:rFonts w:ascii="Verdana" w:hAnsi="Verdana" w:cs="Arial"/>
          <w:szCs w:val="22"/>
        </w:rPr>
        <w:t>Corecare</w:t>
      </w:r>
      <w:proofErr w:type="spellEnd"/>
      <w:r w:rsidRPr="00E97153">
        <w:rPr>
          <w:rFonts w:ascii="Verdana" w:hAnsi="Verdana" w:cs="Arial"/>
          <w:szCs w:val="22"/>
        </w:rPr>
        <w:t>) and Occupational Health.</w:t>
      </w:r>
    </w:p>
    <w:p w14:paraId="78F1F4F8" w14:textId="22866865" w:rsidR="00E97153" w:rsidRDefault="00E97153" w:rsidP="00E97153">
      <w:pPr>
        <w:tabs>
          <w:tab w:val="left" w:pos="0"/>
        </w:tabs>
        <w:spacing w:before="40" w:after="40" w:line="240" w:lineRule="atLeast"/>
        <w:ind w:left="0"/>
        <w:rPr>
          <w:rFonts w:ascii="Verdana" w:hAnsi="Verdana" w:cs="Arial"/>
          <w:szCs w:val="22"/>
        </w:rPr>
      </w:pPr>
    </w:p>
    <w:p w14:paraId="195FBC71" w14:textId="77777777" w:rsidR="00370F5D" w:rsidRPr="00E97153" w:rsidRDefault="00370F5D" w:rsidP="00E97153">
      <w:pPr>
        <w:tabs>
          <w:tab w:val="left" w:pos="0"/>
        </w:tabs>
        <w:spacing w:before="40" w:after="40" w:line="240" w:lineRule="atLeast"/>
        <w:ind w:left="0"/>
        <w:rPr>
          <w:rFonts w:ascii="Verdana" w:hAnsi="Verdana" w:cs="Arial"/>
          <w:szCs w:val="22"/>
        </w:rPr>
      </w:pPr>
    </w:p>
    <w:p w14:paraId="754FC022" w14:textId="77777777" w:rsidR="00E97153" w:rsidRPr="00E97153" w:rsidRDefault="00E97153" w:rsidP="00E97153">
      <w:pPr>
        <w:tabs>
          <w:tab w:val="left" w:pos="0"/>
          <w:tab w:val="left" w:pos="567"/>
        </w:tabs>
        <w:spacing w:before="40" w:after="40" w:line="240" w:lineRule="atLeast"/>
        <w:ind w:left="0"/>
        <w:rPr>
          <w:rFonts w:ascii="Verdana" w:hAnsi="Verdana" w:cs="Arial"/>
          <w:b/>
          <w:szCs w:val="22"/>
        </w:rPr>
      </w:pPr>
      <w:r w:rsidRPr="00E97153">
        <w:rPr>
          <w:rFonts w:ascii="Verdana" w:hAnsi="Verdana" w:cs="Arial"/>
          <w:b/>
          <w:szCs w:val="22"/>
        </w:rPr>
        <w:t xml:space="preserve">Swimming pool </w:t>
      </w:r>
    </w:p>
    <w:p w14:paraId="0F8AC3E0" w14:textId="77777777" w:rsidR="00E97153" w:rsidRPr="00E97153" w:rsidRDefault="00E97153" w:rsidP="00E97153">
      <w:pPr>
        <w:tabs>
          <w:tab w:val="left" w:pos="0"/>
        </w:tabs>
        <w:spacing w:before="40" w:after="40" w:line="240" w:lineRule="atLeast"/>
        <w:ind w:left="0"/>
        <w:rPr>
          <w:rFonts w:ascii="Verdana" w:hAnsi="Verdana" w:cs="Arial"/>
          <w:szCs w:val="22"/>
        </w:rPr>
      </w:pPr>
      <w:r w:rsidRPr="00E97153">
        <w:rPr>
          <w:rFonts w:ascii="Verdana" w:hAnsi="Verdana" w:cs="Arial"/>
          <w:i/>
          <w:color w:val="FF0000"/>
          <w:szCs w:val="22"/>
        </w:rPr>
        <w:t>Headteacher</w:t>
      </w:r>
      <w:r w:rsidRPr="00E97153">
        <w:rPr>
          <w:rFonts w:ascii="Verdana" w:hAnsi="Verdana" w:cs="Arial"/>
          <w:szCs w:val="22"/>
        </w:rPr>
        <w:t xml:space="preserve"> is the designated Swimming Pool controller and is responsible for the maintenance and servicing of the swimming pool and associated plant. </w:t>
      </w:r>
      <w:r w:rsidRPr="00E97153">
        <w:rPr>
          <w:rFonts w:ascii="Verdana" w:hAnsi="Verdana" w:cs="Arial"/>
          <w:i/>
          <w:color w:val="FF0000"/>
          <w:szCs w:val="22"/>
        </w:rPr>
        <w:t xml:space="preserve">Premises </w:t>
      </w:r>
      <w:proofErr w:type="gramStart"/>
      <w:r w:rsidRPr="00E97153">
        <w:rPr>
          <w:rFonts w:ascii="Verdana" w:hAnsi="Verdana" w:cs="Arial"/>
          <w:i/>
          <w:color w:val="FF0000"/>
          <w:szCs w:val="22"/>
        </w:rPr>
        <w:t xml:space="preserve">Officer </w:t>
      </w:r>
      <w:r w:rsidRPr="00E97153">
        <w:rPr>
          <w:rFonts w:ascii="Verdana" w:hAnsi="Verdana" w:cs="Arial"/>
          <w:szCs w:val="22"/>
        </w:rPr>
        <w:t xml:space="preserve"> attends</w:t>
      </w:r>
      <w:proofErr w:type="gramEnd"/>
      <w:r w:rsidRPr="00E97153">
        <w:rPr>
          <w:rFonts w:ascii="Verdana" w:hAnsi="Verdana" w:cs="Arial"/>
          <w:szCs w:val="22"/>
        </w:rPr>
        <w:t xml:space="preserve"> pool maintenance training provided by the WSCC Caretaking service every 3 years. The school follows WSCC guidance on maintenance, record keeping, class supervision and life-saving provision available within the Health and Safety A-Z and Caretaking pages of the </w:t>
      </w:r>
      <w:proofErr w:type="spellStart"/>
      <w:r w:rsidRPr="00E97153">
        <w:rPr>
          <w:rFonts w:ascii="Verdana" w:hAnsi="Verdana" w:cs="Arial"/>
          <w:szCs w:val="22"/>
        </w:rPr>
        <w:t>WSGfL</w:t>
      </w:r>
      <w:proofErr w:type="spellEnd"/>
      <w:r w:rsidRPr="00E97153">
        <w:rPr>
          <w:rFonts w:ascii="Verdana" w:hAnsi="Verdana" w:cs="Arial"/>
          <w:szCs w:val="22"/>
        </w:rP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9893507" w14:textId="1A7584CA" w:rsidR="00E97153" w:rsidRDefault="00E97153" w:rsidP="00E97153">
      <w:pPr>
        <w:tabs>
          <w:tab w:val="left" w:pos="0"/>
        </w:tabs>
        <w:spacing w:before="40" w:after="40" w:line="240" w:lineRule="atLeast"/>
        <w:ind w:left="0"/>
        <w:rPr>
          <w:rFonts w:ascii="Verdana" w:hAnsi="Verdana" w:cs="Arial"/>
          <w:szCs w:val="22"/>
        </w:rPr>
      </w:pPr>
    </w:p>
    <w:p w14:paraId="7FC42069" w14:textId="77777777" w:rsidR="00E97153" w:rsidRPr="00E97153" w:rsidRDefault="00E97153" w:rsidP="00E97153">
      <w:pPr>
        <w:tabs>
          <w:tab w:val="left" w:pos="0"/>
          <w:tab w:val="left" w:pos="567"/>
        </w:tabs>
        <w:spacing w:before="40" w:after="40" w:line="240" w:lineRule="atLeast"/>
        <w:ind w:left="0"/>
        <w:rPr>
          <w:rFonts w:ascii="Verdana" w:hAnsi="Verdana" w:cs="Arial"/>
          <w:b/>
          <w:color w:val="000000"/>
          <w:szCs w:val="22"/>
        </w:rPr>
      </w:pPr>
      <w:r w:rsidRPr="00E97153">
        <w:rPr>
          <w:rFonts w:ascii="Verdana" w:hAnsi="Verdana" w:cs="Arial"/>
          <w:b/>
          <w:color w:val="000000"/>
          <w:szCs w:val="22"/>
        </w:rPr>
        <w:t>Training</w:t>
      </w:r>
      <w:r w:rsidRPr="00E97153">
        <w:rPr>
          <w:rFonts w:ascii="Verdana" w:hAnsi="Verdana" w:cs="Arial"/>
          <w:b/>
          <w:color w:val="000000"/>
          <w:szCs w:val="22"/>
        </w:rPr>
        <w:tab/>
      </w:r>
    </w:p>
    <w:p w14:paraId="221C584E" w14:textId="77777777" w:rsidR="00E97153" w:rsidRPr="00E97153" w:rsidRDefault="00E97153" w:rsidP="00E97153">
      <w:pPr>
        <w:tabs>
          <w:tab w:val="left" w:pos="0"/>
        </w:tabs>
        <w:spacing w:before="40" w:after="40" w:line="240" w:lineRule="atLeast"/>
        <w:ind w:left="0"/>
        <w:rPr>
          <w:rFonts w:ascii="Verdana" w:hAnsi="Verdana" w:cs="Arial"/>
          <w:szCs w:val="22"/>
        </w:rPr>
      </w:pPr>
      <w:r w:rsidRPr="00E97153">
        <w:rPr>
          <w:rFonts w:ascii="Verdana" w:hAnsi="Verdana" w:cs="Arial"/>
          <w:color w:val="000000"/>
          <w:szCs w:val="22"/>
        </w:rPr>
        <w:t xml:space="preserve">The school ensures that all staff are provided with adequate information, instruction and training to perform their roles. Training requirements are discussed during induction, professional development reviews and one to one supervision. Training records are kept and reviewed by </w:t>
      </w:r>
      <w:r w:rsidRPr="00E97153">
        <w:rPr>
          <w:rFonts w:ascii="Verdana" w:hAnsi="Verdana" w:cs="Arial"/>
          <w:i/>
          <w:color w:val="FF0000"/>
          <w:szCs w:val="22"/>
        </w:rPr>
        <w:t>Headteacher.</w:t>
      </w:r>
    </w:p>
    <w:p w14:paraId="34745B10" w14:textId="77777777" w:rsidR="00E97153" w:rsidRPr="00E97153" w:rsidRDefault="00E97153" w:rsidP="00E97153">
      <w:pPr>
        <w:tabs>
          <w:tab w:val="left" w:pos="0"/>
        </w:tabs>
        <w:spacing w:before="40" w:after="40" w:line="240" w:lineRule="atLeast"/>
        <w:ind w:left="0"/>
        <w:rPr>
          <w:rFonts w:ascii="Verdana" w:hAnsi="Verdana" w:cs="Arial"/>
          <w:szCs w:val="22"/>
        </w:rPr>
      </w:pPr>
    </w:p>
    <w:p w14:paraId="6ED64D86" w14:textId="77777777" w:rsidR="00E97153" w:rsidRPr="00E97153" w:rsidRDefault="00E97153" w:rsidP="00E97153">
      <w:pPr>
        <w:tabs>
          <w:tab w:val="left" w:pos="0"/>
          <w:tab w:val="left" w:pos="567"/>
        </w:tabs>
        <w:spacing w:before="40" w:after="40" w:line="240" w:lineRule="atLeast"/>
        <w:ind w:left="0"/>
        <w:rPr>
          <w:rFonts w:ascii="Verdana" w:hAnsi="Verdana" w:cs="Arial"/>
          <w:b/>
          <w:color w:val="000000"/>
          <w:szCs w:val="22"/>
        </w:rPr>
      </w:pPr>
      <w:r w:rsidRPr="00E97153">
        <w:rPr>
          <w:rFonts w:ascii="Verdana" w:hAnsi="Verdana" w:cs="Arial"/>
          <w:b/>
          <w:color w:val="000000"/>
          <w:szCs w:val="22"/>
        </w:rPr>
        <w:t>Transport</w:t>
      </w:r>
    </w:p>
    <w:p w14:paraId="2E691048" w14:textId="5E0EB5FF" w:rsidR="00E97153" w:rsidRDefault="00E97153" w:rsidP="00E97153">
      <w:pPr>
        <w:tabs>
          <w:tab w:val="left" w:pos="0"/>
        </w:tabs>
        <w:spacing w:before="40" w:after="40" w:line="240" w:lineRule="atLeast"/>
        <w:ind w:left="0"/>
        <w:rPr>
          <w:rFonts w:ascii="Verdana" w:hAnsi="Verdana" w:cs="Arial"/>
          <w:color w:val="000000"/>
          <w:szCs w:val="22"/>
        </w:rPr>
      </w:pPr>
      <w:r w:rsidRPr="00E97153">
        <w:rPr>
          <w:rFonts w:ascii="Verdana" w:hAnsi="Verdana" w:cs="Arial"/>
          <w:color w:val="000000"/>
          <w:szCs w:val="22"/>
        </w:rPr>
        <w:t xml:space="preserve">Any minibus hired or borrowed by the school is checked daily by </w:t>
      </w:r>
      <w:r w:rsidRPr="00E97153">
        <w:rPr>
          <w:rFonts w:ascii="Verdana" w:hAnsi="Verdana" w:cs="Arial"/>
          <w:i/>
          <w:color w:val="FF0000"/>
          <w:szCs w:val="22"/>
        </w:rPr>
        <w:t>The MIDAS Trained member of staff driving</w:t>
      </w:r>
      <w:r w:rsidRPr="00E97153">
        <w:rPr>
          <w:rFonts w:ascii="Verdana" w:hAnsi="Verdana" w:cs="Arial"/>
          <w:color w:val="FF0000"/>
          <w:szCs w:val="22"/>
        </w:rPr>
        <w:t xml:space="preserve"> </w:t>
      </w:r>
      <w:r w:rsidRPr="00E97153">
        <w:rPr>
          <w:rFonts w:ascii="Verdana" w:hAnsi="Verdana" w:cs="Arial"/>
          <w:color w:val="000000"/>
          <w:szCs w:val="22"/>
        </w:rPr>
        <w:t>it that day</w:t>
      </w:r>
      <w:r w:rsidRPr="00E97153">
        <w:rPr>
          <w:rFonts w:ascii="Verdana" w:hAnsi="Verdana" w:cs="Arial"/>
          <w:color w:val="FF0000"/>
          <w:szCs w:val="22"/>
        </w:rPr>
        <w:t xml:space="preserve"> </w:t>
      </w:r>
      <w:r w:rsidRPr="00E97153">
        <w:rPr>
          <w:rFonts w:ascii="Verdana" w:hAnsi="Verdana" w:cs="Arial"/>
          <w:szCs w:val="22"/>
        </w:rPr>
        <w:t xml:space="preserve">and records are kept. </w:t>
      </w:r>
      <w:r w:rsidRPr="00E97153">
        <w:rPr>
          <w:rFonts w:ascii="Verdana" w:hAnsi="Verdana" w:cs="Arial"/>
          <w:color w:val="000000"/>
          <w:szCs w:val="22"/>
        </w:rPr>
        <w:t>It is maintained and serviced in accordance with the law and records kept. Only staff that have completed MIDAS training are permitted to drive the mini bus and are made aware of WSCC driving policy. Procedures are in place in the event of an emergency involving the minibus which are regularly reviewed, updated and communicated to staff.</w:t>
      </w:r>
    </w:p>
    <w:p w14:paraId="7568E481" w14:textId="54132624" w:rsidR="00ED030B" w:rsidRDefault="00ED030B" w:rsidP="00E97153">
      <w:pPr>
        <w:tabs>
          <w:tab w:val="left" w:pos="0"/>
        </w:tabs>
        <w:spacing w:before="40" w:after="40" w:line="240" w:lineRule="atLeast"/>
        <w:ind w:left="0"/>
        <w:rPr>
          <w:rFonts w:ascii="Verdana" w:hAnsi="Verdana" w:cs="Arial"/>
          <w:color w:val="000000"/>
          <w:szCs w:val="22"/>
        </w:rPr>
      </w:pPr>
    </w:p>
    <w:p w14:paraId="1705192D" w14:textId="704D7C2D" w:rsidR="00ED030B" w:rsidRPr="00F3704F" w:rsidRDefault="00ED030B" w:rsidP="00ED030B">
      <w:pPr>
        <w:spacing w:after="0" w:line="240" w:lineRule="auto"/>
        <w:ind w:left="0"/>
        <w:rPr>
          <w:rFonts w:ascii="Verdana" w:eastAsia="Calibri" w:hAnsi="Verdana" w:cs="Calibri"/>
          <w:b/>
          <w:bCs/>
          <w:color w:val="000000"/>
          <w:szCs w:val="22"/>
          <w:lang w:eastAsia="en-US"/>
        </w:rPr>
      </w:pPr>
      <w:r w:rsidRPr="00F3704F">
        <w:rPr>
          <w:rFonts w:ascii="Verdana" w:eastAsia="Calibri" w:hAnsi="Verdana" w:cs="Calibri"/>
          <w:b/>
          <w:bCs/>
          <w:color w:val="000000"/>
          <w:szCs w:val="22"/>
          <w:lang w:eastAsia="en-US"/>
        </w:rPr>
        <w:t xml:space="preserve">Violence and Aggression   </w:t>
      </w:r>
    </w:p>
    <w:p w14:paraId="39A39CEE" w14:textId="3B81B705" w:rsidR="00ED030B" w:rsidRPr="00F3704F" w:rsidRDefault="00ED030B" w:rsidP="00ED030B">
      <w:pPr>
        <w:spacing w:after="0" w:line="240" w:lineRule="auto"/>
        <w:ind w:left="0"/>
        <w:rPr>
          <w:rFonts w:ascii="Verdana" w:eastAsia="Calibri" w:hAnsi="Verdana" w:cs="Calibri"/>
          <w:color w:val="000000"/>
          <w:szCs w:val="22"/>
          <w:lang w:eastAsia="en-US"/>
        </w:rPr>
      </w:pPr>
      <w:r w:rsidRPr="00F3704F">
        <w:rPr>
          <w:rFonts w:ascii="Verdana" w:eastAsia="Calibri" w:hAnsi="Verdana" w:cs="Calibri"/>
          <w:color w:val="000000"/>
          <w:szCs w:val="22"/>
          <w:lang w:eastAsia="en-US"/>
        </w:rPr>
        <w:t xml:space="preserve">The </w:t>
      </w:r>
      <w:r>
        <w:rPr>
          <w:rFonts w:ascii="Verdana" w:eastAsia="Calibri" w:hAnsi="Verdana" w:cs="Calibri"/>
          <w:i/>
          <w:iCs/>
          <w:color w:val="FF0000"/>
          <w:szCs w:val="22"/>
          <w:lang w:eastAsia="en-US"/>
        </w:rPr>
        <w:t>Headteacher</w:t>
      </w:r>
      <w:r w:rsidRPr="00F3704F">
        <w:rPr>
          <w:rFonts w:ascii="Verdana" w:eastAsia="Calibri" w:hAnsi="Verdana" w:cs="Calibri"/>
          <w:color w:val="000000"/>
          <w:szCs w:val="22"/>
          <w:lang w:eastAsia="en-US"/>
        </w:rPr>
        <w:t xml:space="preserve"> ensures that there is a suitable and sufficient violence at work risk assessment for staff drawing upon the violence at work corporate guidance.  Guidance can be found under the Violence and aggression section, A-Z health and safety pages, </w:t>
      </w:r>
      <w:proofErr w:type="spellStart"/>
      <w:r w:rsidRPr="00F3704F">
        <w:rPr>
          <w:rFonts w:ascii="Verdana" w:eastAsia="Calibri" w:hAnsi="Verdana" w:cs="Calibri"/>
          <w:color w:val="000000"/>
          <w:szCs w:val="22"/>
          <w:lang w:eastAsia="en-US"/>
        </w:rPr>
        <w:t>WSSfS</w:t>
      </w:r>
      <w:proofErr w:type="spellEnd"/>
      <w:r w:rsidRPr="00F3704F">
        <w:rPr>
          <w:rFonts w:ascii="Verdana" w:eastAsia="Calibri" w:hAnsi="Verdana" w:cs="Calibri"/>
          <w:color w:val="000000"/>
          <w:szCs w:val="22"/>
          <w:lang w:eastAsia="en-US"/>
        </w:rPr>
        <w:t>.</w:t>
      </w:r>
    </w:p>
    <w:p w14:paraId="54C8182C" w14:textId="77777777" w:rsidR="00ED030B" w:rsidRPr="00F3704F" w:rsidRDefault="00ED030B" w:rsidP="00ED030B">
      <w:pPr>
        <w:spacing w:after="0" w:line="240" w:lineRule="auto"/>
        <w:ind w:left="0"/>
        <w:rPr>
          <w:rFonts w:ascii="Verdana" w:eastAsia="Calibri" w:hAnsi="Verdana" w:cs="Calibri"/>
          <w:color w:val="000000"/>
          <w:szCs w:val="22"/>
          <w:lang w:eastAsia="en-US"/>
        </w:rPr>
      </w:pPr>
    </w:p>
    <w:p w14:paraId="1B54354A" w14:textId="1A8406D3" w:rsidR="00ED030B" w:rsidRPr="00F3704F" w:rsidRDefault="00ED030B" w:rsidP="00ED030B">
      <w:pPr>
        <w:spacing w:after="0" w:line="240" w:lineRule="auto"/>
        <w:ind w:left="0"/>
        <w:rPr>
          <w:rFonts w:ascii="Verdana" w:eastAsia="Calibri" w:hAnsi="Verdana" w:cs="Calibri"/>
          <w:szCs w:val="22"/>
          <w:lang w:eastAsia="en-US"/>
        </w:rPr>
      </w:pPr>
      <w:r w:rsidRPr="00F3704F">
        <w:rPr>
          <w:rFonts w:ascii="Verdana" w:eastAsia="Calibri" w:hAnsi="Verdana" w:cs="Calibri"/>
          <w:color w:val="000000"/>
          <w:szCs w:val="22"/>
          <w:lang w:eastAsia="en-US"/>
        </w:rPr>
        <w:t>The</w:t>
      </w:r>
      <w:r>
        <w:rPr>
          <w:rFonts w:ascii="Verdana" w:eastAsia="Calibri" w:hAnsi="Verdana" w:cs="Calibri"/>
          <w:i/>
          <w:iCs/>
          <w:color w:val="FF0000"/>
          <w:szCs w:val="22"/>
          <w:lang w:eastAsia="en-US"/>
        </w:rPr>
        <w:t xml:space="preserve"> Headteacher</w:t>
      </w:r>
      <w:r w:rsidRPr="00F3704F">
        <w:rPr>
          <w:rFonts w:ascii="Verdana" w:eastAsia="Calibri" w:hAnsi="Verdana" w:cs="Calibri"/>
          <w:i/>
          <w:iCs/>
          <w:color w:val="FF0000"/>
          <w:szCs w:val="22"/>
          <w:lang w:eastAsia="en-US"/>
        </w:rPr>
        <w:t xml:space="preserve"> </w:t>
      </w:r>
      <w:r w:rsidRPr="00F3704F">
        <w:rPr>
          <w:rFonts w:ascii="Verdana" w:eastAsia="Calibri" w:hAnsi="Verdana" w:cs="Calibri"/>
          <w:szCs w:val="22"/>
          <w:lang w:eastAsia="en-US"/>
        </w:rPr>
        <w:t xml:space="preserve">must also ensure that appropriate behaviour management plans are implemented for children with known behaviour issues. Appropriate training must be undertaken to manage violence and aggression.  Training records and reviews of risk assessments must be clearly recorded and kept within retention schedules.  Further information can be found under the Health and Safety Management section, A-Z health and safety pages, </w:t>
      </w:r>
      <w:proofErr w:type="spellStart"/>
      <w:r w:rsidRPr="00F3704F">
        <w:rPr>
          <w:rFonts w:ascii="Verdana" w:eastAsia="Calibri" w:hAnsi="Verdana" w:cs="Calibri"/>
          <w:szCs w:val="22"/>
          <w:lang w:eastAsia="en-US"/>
        </w:rPr>
        <w:t>WSSfS</w:t>
      </w:r>
      <w:proofErr w:type="spellEnd"/>
      <w:r w:rsidRPr="00F3704F">
        <w:rPr>
          <w:rFonts w:ascii="Verdana" w:eastAsia="Calibri" w:hAnsi="Verdana" w:cs="Calibri"/>
          <w:szCs w:val="22"/>
          <w:lang w:eastAsia="en-US"/>
        </w:rPr>
        <w:t>.</w:t>
      </w:r>
    </w:p>
    <w:p w14:paraId="7DAB27E3" w14:textId="77777777" w:rsidR="00ED030B" w:rsidRPr="00E97153" w:rsidRDefault="00ED030B" w:rsidP="00E97153">
      <w:pPr>
        <w:tabs>
          <w:tab w:val="left" w:pos="0"/>
        </w:tabs>
        <w:spacing w:before="40" w:after="40" w:line="240" w:lineRule="atLeast"/>
        <w:ind w:left="0"/>
        <w:rPr>
          <w:rFonts w:ascii="Verdana" w:hAnsi="Verdana" w:cs="Arial"/>
          <w:color w:val="000000"/>
          <w:szCs w:val="22"/>
        </w:rPr>
      </w:pPr>
    </w:p>
    <w:p w14:paraId="63FE69B0" w14:textId="77777777" w:rsidR="00E97153" w:rsidRPr="00E97153" w:rsidRDefault="00E97153" w:rsidP="00E97153">
      <w:pPr>
        <w:tabs>
          <w:tab w:val="left" w:pos="0"/>
          <w:tab w:val="left" w:pos="567"/>
        </w:tabs>
        <w:spacing w:before="40" w:after="40" w:line="240" w:lineRule="atLeast"/>
        <w:ind w:left="0"/>
        <w:rPr>
          <w:rFonts w:ascii="Verdana" w:hAnsi="Verdana" w:cs="Arial"/>
          <w:b/>
          <w:color w:val="000000"/>
          <w:szCs w:val="22"/>
        </w:rPr>
      </w:pPr>
      <w:r w:rsidRPr="00E97153">
        <w:rPr>
          <w:rFonts w:ascii="Verdana" w:hAnsi="Verdana" w:cs="Arial"/>
          <w:b/>
          <w:color w:val="000000"/>
          <w:szCs w:val="22"/>
        </w:rPr>
        <w:t>Water quality</w:t>
      </w:r>
    </w:p>
    <w:p w14:paraId="32298165" w14:textId="77777777" w:rsidR="00E97153" w:rsidRPr="00E97153" w:rsidRDefault="00E97153" w:rsidP="00E97153">
      <w:pPr>
        <w:tabs>
          <w:tab w:val="left" w:pos="0"/>
        </w:tabs>
        <w:spacing w:before="40" w:after="40" w:line="240" w:lineRule="atLeast"/>
        <w:ind w:left="0"/>
        <w:rPr>
          <w:rFonts w:ascii="Verdana" w:hAnsi="Verdana" w:cs="Arial"/>
          <w:color w:val="FF0000"/>
          <w:szCs w:val="22"/>
        </w:rPr>
      </w:pPr>
      <w:r w:rsidRPr="00E97153">
        <w:rPr>
          <w:rFonts w:ascii="Verdana" w:hAnsi="Verdana" w:cs="Arial"/>
          <w:color w:val="FF0000"/>
          <w:szCs w:val="22"/>
        </w:rPr>
        <w:t>Premises Officer</w:t>
      </w:r>
      <w:r w:rsidRPr="00E97153">
        <w:rPr>
          <w:rFonts w:ascii="Verdana" w:hAnsi="Verdana" w:cs="Arial"/>
          <w:color w:val="000000"/>
          <w:szCs w:val="22"/>
        </w:rPr>
        <w:t xml:space="preserve"> is responsible for monitoring and recording water temperatures at the school to ensure water quality is maintained. A bi-annual water quality risk assessment is produced and reviewed by </w:t>
      </w:r>
      <w:r w:rsidRPr="00E97153">
        <w:rPr>
          <w:rFonts w:ascii="Verdana" w:hAnsi="Verdana" w:cs="Arial"/>
          <w:color w:val="FF0000"/>
          <w:szCs w:val="22"/>
        </w:rPr>
        <w:t>3C Ltd.</w:t>
      </w:r>
    </w:p>
    <w:p w14:paraId="7D55CE36" w14:textId="77777777" w:rsidR="00E97153" w:rsidRPr="00E97153" w:rsidRDefault="00E97153" w:rsidP="00E97153">
      <w:pPr>
        <w:tabs>
          <w:tab w:val="left" w:pos="0"/>
        </w:tabs>
        <w:spacing w:before="40" w:after="40" w:line="240" w:lineRule="atLeast"/>
        <w:ind w:left="0"/>
        <w:rPr>
          <w:rFonts w:ascii="Verdana" w:hAnsi="Verdana" w:cs="Arial"/>
          <w:b/>
          <w:color w:val="FF0000"/>
          <w:szCs w:val="22"/>
        </w:rPr>
      </w:pPr>
    </w:p>
    <w:p w14:paraId="5FD4FB9B" w14:textId="77777777" w:rsidR="00E97153" w:rsidRPr="00E97153" w:rsidRDefault="00E97153" w:rsidP="00E97153">
      <w:pPr>
        <w:tabs>
          <w:tab w:val="left" w:pos="0"/>
          <w:tab w:val="left" w:pos="567"/>
        </w:tabs>
        <w:spacing w:before="40" w:after="40" w:line="240" w:lineRule="atLeast"/>
        <w:ind w:left="0"/>
        <w:rPr>
          <w:rFonts w:ascii="Verdana" w:hAnsi="Verdana" w:cs="Arial"/>
          <w:b/>
          <w:color w:val="000000"/>
          <w:szCs w:val="22"/>
        </w:rPr>
      </w:pPr>
      <w:r w:rsidRPr="00E97153">
        <w:rPr>
          <w:rFonts w:ascii="Verdana" w:hAnsi="Verdana" w:cs="Arial"/>
          <w:b/>
          <w:color w:val="000000"/>
          <w:szCs w:val="22"/>
        </w:rPr>
        <w:t>Working at height</w:t>
      </w:r>
    </w:p>
    <w:p w14:paraId="08C54B3E" w14:textId="0811D8D2" w:rsidR="00E97153" w:rsidRDefault="00E97153" w:rsidP="00E97153">
      <w:pPr>
        <w:tabs>
          <w:tab w:val="left" w:pos="0"/>
        </w:tabs>
        <w:spacing w:before="40" w:after="40" w:line="240" w:lineRule="atLeast"/>
        <w:ind w:left="0"/>
        <w:rPr>
          <w:rFonts w:ascii="Verdana" w:hAnsi="Verdana" w:cs="Arial"/>
          <w:szCs w:val="22"/>
          <w:lang w:eastAsia="en-US"/>
        </w:rPr>
      </w:pPr>
      <w:r w:rsidRPr="00E97153">
        <w:rPr>
          <w:rFonts w:ascii="Verdana" w:hAnsi="Verdana" w:cs="Arial"/>
          <w:szCs w:val="22"/>
          <w:lang w:eastAsia="en-US"/>
        </w:rPr>
        <w:t xml:space="preserve">Teaching staff are not permitted to work at height to put up displays. </w:t>
      </w:r>
      <w:r w:rsidRPr="00E97153">
        <w:rPr>
          <w:rFonts w:ascii="Verdana" w:hAnsi="Verdana" w:cs="Arial"/>
          <w:color w:val="FF0000"/>
          <w:szCs w:val="22"/>
          <w:lang w:eastAsia="en-US"/>
        </w:rPr>
        <w:t>The Premises Officer</w:t>
      </w:r>
      <w:r w:rsidRPr="00E97153">
        <w:rPr>
          <w:rFonts w:ascii="Verdana" w:hAnsi="Verdana" w:cs="Arial"/>
          <w:szCs w:val="22"/>
          <w:lang w:eastAsia="en-US"/>
        </w:rPr>
        <w:t xml:space="preserve"> has been ladder trained and will erect </w:t>
      </w:r>
      <w:r w:rsidR="007C28BB">
        <w:rPr>
          <w:rFonts w:ascii="Verdana" w:hAnsi="Verdana" w:cs="Arial"/>
          <w:szCs w:val="22"/>
          <w:lang w:eastAsia="en-US"/>
        </w:rPr>
        <w:t xml:space="preserve">high </w:t>
      </w:r>
      <w:r w:rsidRPr="00E97153">
        <w:rPr>
          <w:rFonts w:ascii="Verdana" w:hAnsi="Verdana" w:cs="Arial"/>
          <w:szCs w:val="22"/>
          <w:lang w:eastAsia="en-US"/>
        </w:rPr>
        <w:t>displays on behalf of teaching staff. Ladders, step stools and other access equipment are kept on a ladder register and regularly inspected and maintained.</w:t>
      </w:r>
    </w:p>
    <w:p w14:paraId="32FB68E9" w14:textId="77777777" w:rsidR="007C28BB" w:rsidRPr="003255C9" w:rsidRDefault="007C28BB" w:rsidP="007C28BB">
      <w:pPr>
        <w:pStyle w:val="HeadingA3"/>
        <w:tabs>
          <w:tab w:val="clear" w:pos="1418"/>
          <w:tab w:val="left" w:pos="0"/>
        </w:tabs>
        <w:spacing w:line="276" w:lineRule="auto"/>
        <w:ind w:left="0" w:firstLine="0"/>
        <w:rPr>
          <w:rFonts w:ascii="Verdana" w:hAnsi="Verdana"/>
          <w:b w:val="0"/>
          <w:bCs/>
          <w:i w:val="0"/>
          <w:color w:val="000000"/>
          <w:sz w:val="22"/>
          <w:szCs w:val="22"/>
        </w:rPr>
      </w:pPr>
      <w:r>
        <w:rPr>
          <w:rFonts w:ascii="Verdana" w:eastAsiaTheme="minorHAnsi" w:hAnsi="Verdana" w:cstheme="minorBidi"/>
          <w:b w:val="0"/>
          <w:bCs/>
          <w:i w:val="0"/>
          <w:color w:val="000000"/>
          <w:sz w:val="22"/>
          <w:szCs w:val="22"/>
          <w:lang w:eastAsia="en-US"/>
        </w:rPr>
        <w:t>W</w:t>
      </w:r>
      <w:r w:rsidRPr="00DD0C4B">
        <w:rPr>
          <w:rFonts w:ascii="Verdana" w:eastAsiaTheme="minorHAnsi" w:hAnsi="Verdana" w:cstheme="minorBidi"/>
          <w:b w:val="0"/>
          <w:bCs/>
          <w:i w:val="0"/>
          <w:color w:val="000000"/>
          <w:sz w:val="22"/>
          <w:szCs w:val="22"/>
          <w:lang w:eastAsia="en-US"/>
        </w:rPr>
        <w:t>orking at height will be avoided if possible by changing the way the work is carried out (for example having displays at a height that can be reached from the floor, or by using gutter suctioning to clear leaves). If the work at height cannot be avoided steps will be taken to prevent a fall from occurring and to mitigate the severity of the outcome.</w:t>
      </w:r>
      <w:r w:rsidRPr="003255C9">
        <w:rPr>
          <w:rFonts w:ascii="Verdana" w:hAnsi="Verdana"/>
          <w:b w:val="0"/>
          <w:bCs/>
          <w:i w:val="0"/>
          <w:color w:val="000000"/>
          <w:sz w:val="22"/>
          <w:szCs w:val="22"/>
        </w:rPr>
        <w:t xml:space="preserve"> </w:t>
      </w:r>
    </w:p>
    <w:p w14:paraId="71F486A3" w14:textId="77777777" w:rsidR="007C28BB" w:rsidRPr="007471AD" w:rsidRDefault="007C28BB" w:rsidP="007C28BB">
      <w:pPr>
        <w:spacing w:after="0" w:line="240" w:lineRule="auto"/>
        <w:rPr>
          <w:rFonts w:ascii="Verdana" w:eastAsia="Calibri" w:hAnsi="Verdana" w:cs="Calibri"/>
        </w:rPr>
      </w:pPr>
    </w:p>
    <w:p w14:paraId="4CDE0CCE" w14:textId="77777777" w:rsidR="007C28BB" w:rsidRDefault="007C28BB" w:rsidP="007C28BB">
      <w:pPr>
        <w:pStyle w:val="HeadingA3"/>
        <w:numPr>
          <w:ilvl w:val="0"/>
          <w:numId w:val="2"/>
        </w:numPr>
        <w:tabs>
          <w:tab w:val="left" w:pos="0"/>
        </w:tabs>
        <w:spacing w:line="276" w:lineRule="auto"/>
        <w:rPr>
          <w:rFonts w:ascii="Verdana" w:hAnsi="Verdana" w:cs="Arial"/>
          <w:b w:val="0"/>
          <w:i w:val="0"/>
          <w:sz w:val="22"/>
          <w:szCs w:val="22"/>
          <w:lang w:eastAsia="en-US"/>
        </w:rPr>
      </w:pPr>
      <w:bookmarkStart w:id="90" w:name="_Hlk165970960"/>
      <w:r w:rsidRPr="008514A1">
        <w:rPr>
          <w:rFonts w:ascii="Verdana" w:hAnsi="Verdana" w:cs="Arial"/>
          <w:b w:val="0"/>
          <w:i w:val="0"/>
          <w:sz w:val="22"/>
          <w:szCs w:val="22"/>
          <w:lang w:eastAsia="en-US"/>
        </w:rPr>
        <w:lastRenderedPageBreak/>
        <w:t xml:space="preserve">School staff are instructed never to climb on chairs, tables, or any other equipment not specifically designed for working at height. </w:t>
      </w:r>
      <w:r>
        <w:rPr>
          <w:rFonts w:ascii="Verdana" w:hAnsi="Verdana" w:cs="Arial"/>
          <w:b w:val="0"/>
          <w:i w:val="0"/>
          <w:sz w:val="22"/>
          <w:szCs w:val="22"/>
          <w:lang w:eastAsia="en-US"/>
        </w:rPr>
        <w:t xml:space="preserve">They are reminded of this during </w:t>
      </w:r>
      <w:r w:rsidRPr="004A3047">
        <w:rPr>
          <w:rFonts w:ascii="Verdana" w:hAnsi="Verdana" w:cs="Arial"/>
          <w:b w:val="0"/>
          <w:iCs/>
          <w:color w:val="FF0000"/>
          <w:sz w:val="22"/>
          <w:szCs w:val="22"/>
          <w:lang w:eastAsia="en-US"/>
        </w:rPr>
        <w:t>INSET days / staff meetings.</w:t>
      </w:r>
      <w:r w:rsidRPr="004A3047">
        <w:rPr>
          <w:rFonts w:ascii="Verdana" w:hAnsi="Verdana" w:cs="Arial"/>
          <w:b w:val="0"/>
          <w:i w:val="0"/>
          <w:color w:val="FF0000"/>
          <w:sz w:val="22"/>
          <w:szCs w:val="22"/>
          <w:lang w:eastAsia="en-US"/>
        </w:rPr>
        <w:t xml:space="preserve"> </w:t>
      </w:r>
    </w:p>
    <w:p w14:paraId="7D9E22C2" w14:textId="5ACD8966" w:rsidR="007C28BB" w:rsidRPr="003C2073" w:rsidRDefault="007C28BB" w:rsidP="007C28BB">
      <w:pPr>
        <w:pStyle w:val="HeadingA3"/>
        <w:numPr>
          <w:ilvl w:val="0"/>
          <w:numId w:val="2"/>
        </w:numPr>
        <w:tabs>
          <w:tab w:val="left" w:pos="0"/>
        </w:tabs>
        <w:spacing w:line="276" w:lineRule="auto"/>
        <w:rPr>
          <w:rFonts w:ascii="Verdana" w:hAnsi="Verdana" w:cs="Arial"/>
          <w:b w:val="0"/>
          <w:i w:val="0"/>
          <w:sz w:val="22"/>
          <w:szCs w:val="22"/>
          <w:lang w:eastAsia="en-US"/>
        </w:rPr>
      </w:pPr>
      <w:r>
        <w:rPr>
          <w:rFonts w:ascii="Verdana" w:hAnsi="Verdana" w:cs="Arial"/>
          <w:b w:val="0"/>
          <w:i w:val="0"/>
          <w:sz w:val="22"/>
          <w:szCs w:val="22"/>
          <w:lang w:eastAsia="en-US"/>
        </w:rPr>
        <w:t xml:space="preserve">All of the school’s access equipment is listed on a register, stored securely, and is subject to regular inspection and maintenance. This register is managed by </w:t>
      </w:r>
      <w:r>
        <w:rPr>
          <w:rFonts w:ascii="Verdana" w:hAnsi="Verdana" w:cs="Arial"/>
          <w:b w:val="0"/>
          <w:iCs/>
          <w:color w:val="FF0000"/>
          <w:sz w:val="22"/>
          <w:szCs w:val="22"/>
          <w:lang w:eastAsia="en-US"/>
        </w:rPr>
        <w:t>The Premises Officer</w:t>
      </w:r>
      <w:r w:rsidRPr="00E54109">
        <w:rPr>
          <w:rFonts w:ascii="Verdana" w:hAnsi="Verdana" w:cs="Arial"/>
          <w:b w:val="0"/>
          <w:iCs/>
          <w:color w:val="FF0000"/>
          <w:sz w:val="22"/>
          <w:szCs w:val="22"/>
          <w:lang w:eastAsia="en-US"/>
        </w:rPr>
        <w:t>.</w:t>
      </w:r>
      <w:r w:rsidRPr="00E54109">
        <w:rPr>
          <w:rFonts w:ascii="Verdana" w:hAnsi="Verdana" w:cs="Arial"/>
          <w:b w:val="0"/>
          <w:i w:val="0"/>
          <w:color w:val="FF0000"/>
          <w:sz w:val="22"/>
          <w:szCs w:val="22"/>
          <w:lang w:eastAsia="en-US"/>
        </w:rPr>
        <w:t xml:space="preserve"> </w:t>
      </w:r>
    </w:p>
    <w:p w14:paraId="36A86A35" w14:textId="7634C551" w:rsidR="007C28BB" w:rsidRDefault="007C28BB" w:rsidP="007C28BB">
      <w:pPr>
        <w:pStyle w:val="HeadingA3"/>
        <w:numPr>
          <w:ilvl w:val="0"/>
          <w:numId w:val="2"/>
        </w:numPr>
        <w:tabs>
          <w:tab w:val="left" w:pos="0"/>
        </w:tabs>
        <w:spacing w:line="276" w:lineRule="auto"/>
        <w:rPr>
          <w:rFonts w:ascii="Verdana" w:hAnsi="Verdana" w:cs="Arial"/>
          <w:b w:val="0"/>
          <w:i w:val="0"/>
          <w:color w:val="FF0000"/>
          <w:sz w:val="22"/>
          <w:szCs w:val="22"/>
          <w:lang w:eastAsia="en-US"/>
        </w:rPr>
      </w:pPr>
      <w:r>
        <w:rPr>
          <w:rFonts w:ascii="Verdana" w:hAnsi="Verdana" w:cs="Arial"/>
          <w:b w:val="0"/>
          <w:i w:val="0"/>
          <w:sz w:val="22"/>
          <w:szCs w:val="22"/>
          <w:lang w:eastAsia="en-US"/>
        </w:rPr>
        <w:t>The school does not have any other s</w:t>
      </w:r>
      <w:r w:rsidRPr="003C2073">
        <w:rPr>
          <w:rFonts w:ascii="Verdana" w:hAnsi="Verdana" w:cs="Arial"/>
          <w:b w:val="0"/>
          <w:i w:val="0"/>
          <w:sz w:val="22"/>
          <w:szCs w:val="22"/>
          <w:lang w:eastAsia="en-US"/>
        </w:rPr>
        <w:t xml:space="preserve">pecialist </w:t>
      </w:r>
      <w:r>
        <w:rPr>
          <w:rFonts w:ascii="Verdana" w:hAnsi="Verdana" w:cs="Arial"/>
          <w:b w:val="0"/>
          <w:i w:val="0"/>
          <w:sz w:val="22"/>
          <w:szCs w:val="22"/>
          <w:lang w:eastAsia="en-US"/>
        </w:rPr>
        <w:t xml:space="preserve">access </w:t>
      </w:r>
      <w:r w:rsidRPr="003C2073">
        <w:rPr>
          <w:rFonts w:ascii="Verdana" w:hAnsi="Verdana" w:cs="Arial"/>
          <w:b w:val="0"/>
          <w:i w:val="0"/>
          <w:sz w:val="22"/>
          <w:szCs w:val="22"/>
          <w:lang w:eastAsia="en-US"/>
        </w:rPr>
        <w:t>equipment</w:t>
      </w:r>
      <w:r>
        <w:rPr>
          <w:rFonts w:ascii="Verdana" w:hAnsi="Verdana" w:cs="Arial"/>
          <w:b w:val="0"/>
          <w:i w:val="0"/>
          <w:sz w:val="22"/>
          <w:szCs w:val="22"/>
          <w:lang w:eastAsia="en-US"/>
        </w:rPr>
        <w:t xml:space="preserve"> that is need of inspecting, beyond its store of ladders.</w:t>
      </w:r>
    </w:p>
    <w:p w14:paraId="75FF454C" w14:textId="77777777" w:rsidR="007C28BB" w:rsidRPr="003255C9" w:rsidRDefault="007C28BB" w:rsidP="007C28BB">
      <w:pPr>
        <w:pStyle w:val="HeadingA3"/>
        <w:numPr>
          <w:ilvl w:val="0"/>
          <w:numId w:val="2"/>
        </w:numPr>
        <w:tabs>
          <w:tab w:val="left" w:pos="0"/>
        </w:tabs>
        <w:spacing w:line="276" w:lineRule="auto"/>
        <w:rPr>
          <w:rFonts w:ascii="Verdana" w:hAnsi="Verdana" w:cs="Arial"/>
          <w:b w:val="0"/>
          <w:i w:val="0"/>
          <w:color w:val="FF0000"/>
          <w:sz w:val="22"/>
          <w:szCs w:val="22"/>
          <w:lang w:eastAsia="en-US"/>
        </w:rPr>
      </w:pPr>
      <w:r w:rsidRPr="003255C9">
        <w:rPr>
          <w:rFonts w:ascii="Verdana" w:hAnsi="Verdana" w:cs="Arial"/>
          <w:b w:val="0"/>
          <w:i w:val="0"/>
          <w:sz w:val="22"/>
          <w:szCs w:val="22"/>
          <w:lang w:eastAsia="en-US"/>
        </w:rPr>
        <w:t xml:space="preserve">Risk assessments for work at height will include emergency arrangements such as how those working at height can get help if needed, how they will be aware of emergencies on site, and a ‘rescue plan’ when needed (for example if specialist access equipment is in use). </w:t>
      </w:r>
    </w:p>
    <w:bookmarkEnd w:id="90"/>
    <w:p w14:paraId="5D1270D7" w14:textId="77777777" w:rsidR="007C28BB" w:rsidRDefault="007C28BB" w:rsidP="007C28BB">
      <w:pPr>
        <w:pStyle w:val="HeadingA3"/>
        <w:tabs>
          <w:tab w:val="left" w:pos="0"/>
        </w:tabs>
        <w:spacing w:line="276" w:lineRule="auto"/>
        <w:ind w:left="0" w:firstLine="0"/>
        <w:rPr>
          <w:rFonts w:ascii="Verdana" w:hAnsi="Verdana" w:cs="Arial"/>
          <w:b w:val="0"/>
          <w:i w:val="0"/>
          <w:sz w:val="22"/>
          <w:szCs w:val="22"/>
          <w:lang w:eastAsia="en-US"/>
        </w:rPr>
      </w:pPr>
    </w:p>
    <w:p w14:paraId="2FB7A32B" w14:textId="77777777" w:rsidR="007C28BB" w:rsidRPr="00E97153" w:rsidRDefault="007C28BB" w:rsidP="00E97153">
      <w:pPr>
        <w:tabs>
          <w:tab w:val="left" w:pos="0"/>
        </w:tabs>
        <w:spacing w:before="40" w:after="40" w:line="240" w:lineRule="atLeast"/>
        <w:ind w:left="0"/>
        <w:rPr>
          <w:rFonts w:ascii="Verdana" w:hAnsi="Verdana" w:cs="Arial"/>
          <w:szCs w:val="22"/>
          <w:lang w:eastAsia="en-US"/>
        </w:rPr>
      </w:pPr>
    </w:p>
    <w:p w14:paraId="32C499CA" w14:textId="77777777" w:rsidR="00E97153" w:rsidRPr="00E97153" w:rsidRDefault="00E97153" w:rsidP="002A7CCE">
      <w:pPr>
        <w:tabs>
          <w:tab w:val="left" w:pos="0"/>
        </w:tabs>
        <w:spacing w:after="0" w:line="276" w:lineRule="auto"/>
        <w:ind w:left="0"/>
        <w:rPr>
          <w:rFonts w:ascii="Verdana" w:hAnsi="Verdana" w:cs="Arial"/>
          <w:szCs w:val="22"/>
        </w:rPr>
      </w:pPr>
    </w:p>
    <w:p w14:paraId="50A9571A" w14:textId="77777777" w:rsidR="000E1AAD" w:rsidRPr="001F7AFA" w:rsidRDefault="000E1AAD" w:rsidP="000E1AAD">
      <w:pPr>
        <w:pStyle w:val="HeadingA3"/>
        <w:tabs>
          <w:tab w:val="left" w:pos="0"/>
        </w:tabs>
        <w:spacing w:before="40" w:after="40" w:line="240" w:lineRule="atLeast"/>
        <w:ind w:left="0" w:firstLine="0"/>
        <w:rPr>
          <w:rFonts w:ascii="Verdana" w:hAnsi="Verdana" w:cs="Arial"/>
          <w:i w:val="0"/>
          <w:sz w:val="8"/>
          <w:szCs w:val="8"/>
          <w:lang w:eastAsia="en-US"/>
        </w:rPr>
      </w:pPr>
    </w:p>
    <w:p w14:paraId="0B7F7004" w14:textId="77777777" w:rsidR="000E1AAD" w:rsidRPr="00BB511D" w:rsidRDefault="000E1AAD" w:rsidP="000E1AAD">
      <w:pPr>
        <w:pBdr>
          <w:top w:val="single" w:sz="4" w:space="1" w:color="auto"/>
          <w:bottom w:val="single" w:sz="4" w:space="1" w:color="auto"/>
        </w:pBdr>
        <w:autoSpaceDE w:val="0"/>
        <w:autoSpaceDN w:val="0"/>
        <w:adjustRightInd w:val="0"/>
        <w:spacing w:after="0" w:line="220" w:lineRule="atLeast"/>
        <w:ind w:left="0"/>
        <w:rPr>
          <w:rFonts w:asciiTheme="minorHAnsi" w:hAnsiTheme="minorHAnsi" w:cstheme="minorHAnsi"/>
          <w:b/>
          <w:lang w:val="en-US"/>
        </w:rPr>
      </w:pPr>
      <w:r w:rsidRPr="00BB511D">
        <w:rPr>
          <w:rFonts w:asciiTheme="minorHAnsi" w:hAnsiTheme="minorHAnsi" w:cstheme="minorHAnsi"/>
          <w:b/>
          <w:lang w:val="en-US"/>
        </w:rPr>
        <w:t>St. Peter’s – Policy Summary</w:t>
      </w:r>
    </w:p>
    <w:p w14:paraId="32F90EB0" w14:textId="77777777" w:rsidR="000E1AAD" w:rsidRPr="00BB511D" w:rsidRDefault="000E1AAD" w:rsidP="000E1AAD">
      <w:pPr>
        <w:tabs>
          <w:tab w:val="left" w:pos="1985"/>
          <w:tab w:val="left" w:pos="6521"/>
          <w:tab w:val="left" w:pos="8222"/>
        </w:tabs>
        <w:autoSpaceDE w:val="0"/>
        <w:autoSpaceDN w:val="0"/>
        <w:adjustRightInd w:val="0"/>
        <w:spacing w:after="0" w:line="220" w:lineRule="atLeast"/>
        <w:ind w:left="0"/>
        <w:rPr>
          <w:rFonts w:asciiTheme="minorHAnsi" w:hAnsiTheme="minorHAnsi" w:cstheme="minorHAnsi"/>
          <w:lang w:val="en-US"/>
        </w:rPr>
      </w:pPr>
      <w:r w:rsidRPr="00BB511D">
        <w:rPr>
          <w:rFonts w:asciiTheme="minorHAnsi" w:hAnsiTheme="minorHAnsi" w:cstheme="minorHAnsi"/>
          <w:lang w:val="en-US"/>
        </w:rPr>
        <w:t>Policy Title:</w:t>
      </w:r>
      <w:r w:rsidRPr="00BB511D">
        <w:rPr>
          <w:rFonts w:asciiTheme="minorHAnsi" w:hAnsiTheme="minorHAnsi" w:cstheme="minorHAnsi"/>
          <w:lang w:val="en-US"/>
        </w:rPr>
        <w:tab/>
        <w:t>Health and Safety Policy</w:t>
      </w:r>
    </w:p>
    <w:p w14:paraId="17B5497C" w14:textId="77777777" w:rsidR="000E1AAD" w:rsidRPr="00BB511D" w:rsidRDefault="000E1AAD" w:rsidP="000E1AAD">
      <w:pPr>
        <w:tabs>
          <w:tab w:val="left" w:pos="1985"/>
          <w:tab w:val="left" w:pos="6521"/>
          <w:tab w:val="left" w:pos="8222"/>
        </w:tabs>
        <w:autoSpaceDE w:val="0"/>
        <w:autoSpaceDN w:val="0"/>
        <w:adjustRightInd w:val="0"/>
        <w:spacing w:after="0" w:line="220" w:lineRule="atLeast"/>
        <w:ind w:left="0"/>
        <w:rPr>
          <w:rFonts w:asciiTheme="minorHAnsi" w:hAnsiTheme="minorHAnsi" w:cstheme="minorHAnsi"/>
          <w:lang w:val="en-US"/>
        </w:rPr>
      </w:pPr>
      <w:r w:rsidRPr="00BB511D">
        <w:rPr>
          <w:rFonts w:asciiTheme="minorHAnsi" w:hAnsiTheme="minorHAnsi" w:cstheme="minorHAnsi"/>
          <w:lang w:val="en-US"/>
        </w:rPr>
        <w:t>Scope:</w:t>
      </w:r>
      <w:r w:rsidRPr="00BB511D">
        <w:rPr>
          <w:rFonts w:asciiTheme="minorHAnsi" w:hAnsiTheme="minorHAnsi" w:cstheme="minorHAnsi"/>
          <w:lang w:val="en-US"/>
        </w:rPr>
        <w:tab/>
        <w:t>ALL</w:t>
      </w:r>
    </w:p>
    <w:p w14:paraId="20D0E1D5" w14:textId="77777777" w:rsidR="000E1AAD" w:rsidRPr="00BB511D" w:rsidRDefault="000E1AAD" w:rsidP="000E1AAD">
      <w:pPr>
        <w:tabs>
          <w:tab w:val="left" w:pos="1985"/>
          <w:tab w:val="left" w:pos="5954"/>
          <w:tab w:val="left" w:pos="7513"/>
        </w:tabs>
        <w:autoSpaceDE w:val="0"/>
        <w:autoSpaceDN w:val="0"/>
        <w:adjustRightInd w:val="0"/>
        <w:spacing w:after="0" w:line="220" w:lineRule="atLeast"/>
        <w:ind w:left="0"/>
        <w:rPr>
          <w:rFonts w:asciiTheme="minorHAnsi" w:hAnsiTheme="minorHAnsi" w:cstheme="minorHAnsi"/>
          <w:lang w:val="en-US"/>
        </w:rPr>
      </w:pPr>
      <w:r w:rsidRPr="00BB511D">
        <w:rPr>
          <w:rFonts w:asciiTheme="minorHAnsi" w:hAnsiTheme="minorHAnsi" w:cstheme="minorHAnsi"/>
          <w:lang w:val="en-US"/>
        </w:rPr>
        <w:t>Reviewed by:</w:t>
      </w:r>
      <w:r w:rsidRPr="00BB511D">
        <w:rPr>
          <w:rFonts w:asciiTheme="minorHAnsi" w:hAnsiTheme="minorHAnsi" w:cstheme="minorHAnsi"/>
          <w:lang w:val="en-US"/>
        </w:rPr>
        <w:tab/>
        <w:t>Finance &amp; Resources / FGB</w:t>
      </w:r>
      <w:r w:rsidRPr="00BB511D">
        <w:rPr>
          <w:rFonts w:asciiTheme="minorHAnsi" w:hAnsiTheme="minorHAnsi" w:cstheme="minorHAnsi"/>
          <w:lang w:val="en-US"/>
        </w:rPr>
        <w:tab/>
        <w:t>Review Cycle:</w:t>
      </w:r>
      <w:r w:rsidRPr="00BB511D">
        <w:rPr>
          <w:rFonts w:asciiTheme="minorHAnsi" w:hAnsiTheme="minorHAnsi" w:cstheme="minorHAnsi"/>
          <w:lang w:val="en-US"/>
        </w:rPr>
        <w:tab/>
        <w:t>Annual</w:t>
      </w:r>
    </w:p>
    <w:p w14:paraId="08745C4F" w14:textId="7C44F591" w:rsidR="000E1AAD" w:rsidRPr="00BB511D" w:rsidRDefault="000E1AAD" w:rsidP="000E1AAD">
      <w:pPr>
        <w:tabs>
          <w:tab w:val="left" w:pos="1985"/>
          <w:tab w:val="left" w:pos="5954"/>
          <w:tab w:val="left" w:pos="7513"/>
        </w:tabs>
        <w:autoSpaceDE w:val="0"/>
        <w:autoSpaceDN w:val="0"/>
        <w:adjustRightInd w:val="0"/>
        <w:spacing w:after="0" w:line="220" w:lineRule="atLeast"/>
        <w:ind w:left="0"/>
        <w:rPr>
          <w:rFonts w:asciiTheme="minorHAnsi" w:hAnsiTheme="minorHAnsi" w:cstheme="minorHAnsi"/>
          <w:lang w:val="en-US"/>
        </w:rPr>
      </w:pPr>
      <w:r w:rsidRPr="00BB511D">
        <w:rPr>
          <w:rFonts w:asciiTheme="minorHAnsi" w:hAnsiTheme="minorHAnsi" w:cstheme="minorHAnsi"/>
          <w:lang w:val="en-US"/>
        </w:rPr>
        <w:t>Last Approved:</w:t>
      </w:r>
      <w:r w:rsidRPr="00BB511D">
        <w:rPr>
          <w:rFonts w:asciiTheme="minorHAnsi" w:hAnsiTheme="minorHAnsi" w:cstheme="minorHAnsi"/>
          <w:lang w:val="en-US"/>
        </w:rPr>
        <w:tab/>
      </w:r>
      <w:r w:rsidR="001A19B3">
        <w:rPr>
          <w:rFonts w:asciiTheme="minorHAnsi" w:hAnsiTheme="minorHAnsi" w:cstheme="minorHAnsi"/>
          <w:lang w:val="en-US"/>
        </w:rPr>
        <w:t>1</w:t>
      </w:r>
      <w:r w:rsidR="00C81A5E">
        <w:rPr>
          <w:rFonts w:asciiTheme="minorHAnsi" w:hAnsiTheme="minorHAnsi" w:cstheme="minorHAnsi"/>
          <w:lang w:val="en-US"/>
        </w:rPr>
        <w:t>1</w:t>
      </w:r>
      <w:r w:rsidR="001A19B3" w:rsidRPr="008A3547">
        <w:rPr>
          <w:rFonts w:asciiTheme="minorHAnsi" w:hAnsiTheme="minorHAnsi" w:cstheme="minorHAnsi"/>
          <w:vertAlign w:val="superscript"/>
          <w:lang w:val="en-US"/>
        </w:rPr>
        <w:t>th</w:t>
      </w:r>
      <w:r w:rsidR="001A19B3">
        <w:rPr>
          <w:rFonts w:asciiTheme="minorHAnsi" w:hAnsiTheme="minorHAnsi" w:cstheme="minorHAnsi"/>
          <w:lang w:val="en-US"/>
        </w:rPr>
        <w:t xml:space="preserve"> November 202</w:t>
      </w:r>
      <w:r w:rsidR="00C81A5E">
        <w:rPr>
          <w:rFonts w:asciiTheme="minorHAnsi" w:hAnsiTheme="minorHAnsi" w:cstheme="minorHAnsi"/>
          <w:lang w:val="en-US"/>
        </w:rPr>
        <w:t>5</w:t>
      </w:r>
      <w:r w:rsidRPr="00BB511D">
        <w:rPr>
          <w:rFonts w:asciiTheme="minorHAnsi" w:hAnsiTheme="minorHAnsi" w:cstheme="minorHAnsi"/>
          <w:lang w:val="en-US"/>
        </w:rPr>
        <w:tab/>
        <w:t>New Review:</w:t>
      </w:r>
      <w:r w:rsidRPr="00BB511D">
        <w:rPr>
          <w:rFonts w:asciiTheme="minorHAnsi" w:hAnsiTheme="minorHAnsi" w:cstheme="minorHAnsi"/>
          <w:lang w:val="en-US"/>
        </w:rPr>
        <w:tab/>
      </w:r>
      <w:r w:rsidR="001A19B3">
        <w:rPr>
          <w:rFonts w:asciiTheme="minorHAnsi" w:hAnsiTheme="minorHAnsi" w:cstheme="minorHAnsi"/>
          <w:lang w:val="en-US"/>
        </w:rPr>
        <w:t>November 202</w:t>
      </w:r>
      <w:r w:rsidR="00C81A5E">
        <w:rPr>
          <w:rFonts w:asciiTheme="minorHAnsi" w:hAnsiTheme="minorHAnsi" w:cstheme="minorHAnsi"/>
          <w:lang w:val="en-US"/>
        </w:rPr>
        <w:t>6</w:t>
      </w:r>
    </w:p>
    <w:p w14:paraId="7305F174" w14:textId="1FDBC16F" w:rsidR="000E1AAD" w:rsidRPr="00BB511D" w:rsidRDefault="000E1AAD" w:rsidP="000E1AAD">
      <w:pPr>
        <w:pBdr>
          <w:bottom w:val="single" w:sz="4" w:space="1" w:color="auto"/>
        </w:pBdr>
        <w:tabs>
          <w:tab w:val="left" w:pos="1985"/>
          <w:tab w:val="left" w:pos="6521"/>
          <w:tab w:val="left" w:pos="8222"/>
        </w:tabs>
        <w:autoSpaceDE w:val="0"/>
        <w:autoSpaceDN w:val="0"/>
        <w:adjustRightInd w:val="0"/>
        <w:spacing w:after="0" w:line="220" w:lineRule="atLeast"/>
        <w:ind w:left="0"/>
        <w:rPr>
          <w:rFonts w:asciiTheme="minorHAnsi" w:hAnsiTheme="minorHAnsi" w:cstheme="minorHAnsi"/>
          <w:lang w:val="en-US"/>
        </w:rPr>
      </w:pPr>
      <w:r>
        <w:rPr>
          <w:rFonts w:asciiTheme="minorHAnsi" w:hAnsiTheme="minorHAnsi" w:cstheme="minorHAnsi"/>
          <w:lang w:val="en-US"/>
        </w:rPr>
        <w:t>Ratified by FGB:</w:t>
      </w:r>
      <w:r>
        <w:rPr>
          <w:rFonts w:asciiTheme="minorHAnsi" w:hAnsiTheme="minorHAnsi" w:cstheme="minorHAnsi"/>
          <w:lang w:val="en-US"/>
        </w:rPr>
        <w:tab/>
      </w:r>
      <w:r w:rsidR="00C81A5E">
        <w:rPr>
          <w:rFonts w:asciiTheme="minorHAnsi" w:hAnsiTheme="minorHAnsi" w:cstheme="minorHAnsi"/>
          <w:lang w:val="en-US"/>
        </w:rPr>
        <w:t>20</w:t>
      </w:r>
      <w:r w:rsidR="001A19B3" w:rsidRPr="008A3547">
        <w:rPr>
          <w:rFonts w:asciiTheme="minorHAnsi" w:hAnsiTheme="minorHAnsi" w:cstheme="minorHAnsi"/>
          <w:vertAlign w:val="superscript"/>
          <w:lang w:val="en-US"/>
        </w:rPr>
        <w:t>th</w:t>
      </w:r>
      <w:r w:rsidR="001A19B3">
        <w:rPr>
          <w:rFonts w:asciiTheme="minorHAnsi" w:hAnsiTheme="minorHAnsi" w:cstheme="minorHAnsi"/>
          <w:lang w:val="en-US"/>
        </w:rPr>
        <w:t xml:space="preserve"> January 202</w:t>
      </w:r>
      <w:r w:rsidR="00C81A5E">
        <w:rPr>
          <w:rFonts w:asciiTheme="minorHAnsi" w:hAnsiTheme="minorHAnsi" w:cstheme="minorHAnsi"/>
          <w:lang w:val="en-US"/>
        </w:rPr>
        <w:t>6</w:t>
      </w:r>
    </w:p>
    <w:p w14:paraId="460CD62B" w14:textId="4FF32F8F" w:rsidR="000E1AAD" w:rsidRPr="001F7AFA" w:rsidRDefault="000E1AAD" w:rsidP="000E1AAD">
      <w:pPr>
        <w:pBdr>
          <w:bottom w:val="single" w:sz="4" w:space="1" w:color="auto"/>
        </w:pBdr>
        <w:tabs>
          <w:tab w:val="left" w:pos="1985"/>
          <w:tab w:val="left" w:pos="6521"/>
          <w:tab w:val="left" w:pos="8222"/>
        </w:tabs>
        <w:autoSpaceDE w:val="0"/>
        <w:autoSpaceDN w:val="0"/>
        <w:adjustRightInd w:val="0"/>
        <w:spacing w:after="0" w:line="220" w:lineRule="atLeast"/>
        <w:ind w:left="0"/>
        <w:rPr>
          <w:rFonts w:asciiTheme="minorHAnsi" w:hAnsiTheme="minorHAnsi" w:cstheme="minorHAnsi"/>
          <w:lang w:val="en-US"/>
        </w:rPr>
      </w:pPr>
      <w:r>
        <w:rPr>
          <w:rFonts w:asciiTheme="minorHAnsi" w:hAnsiTheme="minorHAnsi" w:cstheme="minorHAnsi"/>
          <w:lang w:val="en-US"/>
        </w:rPr>
        <w:t>Notes:</w:t>
      </w:r>
      <w:r>
        <w:rPr>
          <w:rFonts w:asciiTheme="minorHAnsi" w:hAnsiTheme="minorHAnsi" w:cstheme="minorHAnsi"/>
          <w:lang w:val="en-US"/>
        </w:rPr>
        <w:tab/>
      </w:r>
      <w:r w:rsidR="001F686B">
        <w:rPr>
          <w:rFonts w:asciiTheme="minorHAnsi" w:hAnsiTheme="minorHAnsi" w:cstheme="minorHAnsi"/>
          <w:lang w:val="en-US"/>
        </w:rPr>
        <w:t xml:space="preserve">Based on the </w:t>
      </w:r>
      <w:r w:rsidR="00462AB3">
        <w:rPr>
          <w:rFonts w:asciiTheme="minorHAnsi" w:hAnsiTheme="minorHAnsi" w:cstheme="minorHAnsi"/>
          <w:lang w:val="en-US"/>
        </w:rPr>
        <w:t>June</w:t>
      </w:r>
      <w:r w:rsidRPr="00BB511D">
        <w:rPr>
          <w:rFonts w:asciiTheme="minorHAnsi" w:hAnsiTheme="minorHAnsi" w:cstheme="minorHAnsi"/>
          <w:lang w:val="en-US"/>
        </w:rPr>
        <w:t xml:space="preserve"> </w:t>
      </w:r>
      <w:r w:rsidR="001F686B">
        <w:rPr>
          <w:rFonts w:asciiTheme="minorHAnsi" w:hAnsiTheme="minorHAnsi" w:cstheme="minorHAnsi"/>
          <w:lang w:val="en-US"/>
        </w:rPr>
        <w:t>202</w:t>
      </w:r>
      <w:r w:rsidR="00462AB3">
        <w:rPr>
          <w:rFonts w:asciiTheme="minorHAnsi" w:hAnsiTheme="minorHAnsi" w:cstheme="minorHAnsi"/>
          <w:lang w:val="en-US"/>
        </w:rPr>
        <w:t>4</w:t>
      </w:r>
      <w:r>
        <w:rPr>
          <w:rFonts w:asciiTheme="minorHAnsi" w:hAnsiTheme="minorHAnsi" w:cstheme="minorHAnsi"/>
          <w:lang w:val="en-US"/>
        </w:rPr>
        <w:t xml:space="preserve"> </w:t>
      </w:r>
      <w:r w:rsidRPr="00BB511D">
        <w:rPr>
          <w:rFonts w:asciiTheme="minorHAnsi" w:hAnsiTheme="minorHAnsi" w:cstheme="minorHAnsi"/>
          <w:lang w:val="en-US"/>
        </w:rPr>
        <w:t>VA schools model policy from WSC</w:t>
      </w:r>
      <w:bookmarkStart w:id="91" w:name="p34"/>
      <w:bookmarkEnd w:id="91"/>
      <w:r>
        <w:rPr>
          <w:rFonts w:asciiTheme="minorHAnsi" w:hAnsiTheme="minorHAnsi" w:cstheme="minorHAnsi"/>
          <w:lang w:val="en-US"/>
        </w:rPr>
        <w:t>C</w:t>
      </w:r>
    </w:p>
    <w:p w14:paraId="7581002B" w14:textId="77777777" w:rsidR="000E1AAD" w:rsidRPr="00BB511D" w:rsidRDefault="000E1AAD" w:rsidP="000E1AAD">
      <w:pPr>
        <w:ind w:left="0"/>
      </w:pPr>
    </w:p>
    <w:p w14:paraId="4B8DE5B4" w14:textId="1DB1F83E" w:rsidR="002A7CCE" w:rsidRPr="00E97153" w:rsidRDefault="002A7CCE" w:rsidP="00FA0E77">
      <w:pPr>
        <w:tabs>
          <w:tab w:val="left" w:pos="0"/>
        </w:tabs>
        <w:spacing w:after="0" w:line="276" w:lineRule="auto"/>
        <w:ind w:left="0"/>
        <w:rPr>
          <w:rFonts w:ascii="Verdana" w:hAnsi="Verdana" w:cs="Arial"/>
          <w:szCs w:val="22"/>
        </w:rPr>
      </w:pPr>
    </w:p>
    <w:p w14:paraId="6F53380E" w14:textId="77777777" w:rsidR="00FA0E77" w:rsidRPr="004B6721" w:rsidRDefault="00FA0E77" w:rsidP="00FA0E77">
      <w:pPr>
        <w:tabs>
          <w:tab w:val="left" w:pos="0"/>
        </w:tabs>
        <w:spacing w:after="0" w:line="276" w:lineRule="auto"/>
        <w:ind w:left="0"/>
        <w:rPr>
          <w:rFonts w:ascii="Verdana" w:hAnsi="Verdana" w:cs="Arial"/>
          <w:szCs w:val="22"/>
        </w:rPr>
      </w:pP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14:paraId="6F533844" w14:textId="77777777" w:rsidR="00FA0E77" w:rsidRPr="004B6721" w:rsidRDefault="00FA0E77" w:rsidP="00FA0E77">
      <w:pPr>
        <w:pStyle w:val="HeadingA3"/>
        <w:tabs>
          <w:tab w:val="left" w:pos="0"/>
        </w:tabs>
        <w:spacing w:line="276" w:lineRule="auto"/>
        <w:ind w:left="0" w:firstLine="0"/>
        <w:rPr>
          <w:rFonts w:ascii="Verdana" w:hAnsi="Verdana" w:cs="Arial"/>
          <w:i w:val="0"/>
          <w:color w:val="FF0000"/>
          <w:szCs w:val="22"/>
          <w:lang w:eastAsia="en-US"/>
        </w:rPr>
      </w:pPr>
    </w:p>
    <w:p w14:paraId="6F533845" w14:textId="77777777" w:rsidR="00FA0E77" w:rsidRPr="004B6721" w:rsidRDefault="00FA0E77" w:rsidP="00FA0E77">
      <w:pPr>
        <w:pStyle w:val="HeadingA3"/>
        <w:tabs>
          <w:tab w:val="left" w:pos="0"/>
        </w:tabs>
        <w:spacing w:line="276" w:lineRule="auto"/>
        <w:ind w:left="0" w:firstLine="0"/>
        <w:rPr>
          <w:rFonts w:ascii="Verdana" w:hAnsi="Verdana" w:cs="Arial"/>
          <w:i w:val="0"/>
          <w:color w:val="FF0000"/>
          <w:szCs w:val="22"/>
          <w:lang w:eastAsia="en-US"/>
        </w:rPr>
      </w:pPr>
    </w:p>
    <w:p w14:paraId="6F533846" w14:textId="77777777" w:rsidR="0068798E" w:rsidRDefault="0068798E"/>
    <w:sectPr w:rsidR="0068798E" w:rsidSect="004A18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C3275"/>
    <w:multiLevelType w:val="singleLevel"/>
    <w:tmpl w:val="5DFE4562"/>
    <w:lvl w:ilvl="0">
      <w:start w:val="1"/>
      <w:numFmt w:val="decimal"/>
      <w:lvlText w:val="%1"/>
      <w:lvlJc w:val="left"/>
      <w:pPr>
        <w:tabs>
          <w:tab w:val="num" w:pos="1778"/>
        </w:tabs>
        <w:ind w:left="1701" w:hanging="283"/>
      </w:pPr>
    </w:lvl>
  </w:abstractNum>
  <w:abstractNum w:abstractNumId="1" w15:restartNumberingAfterBreak="0">
    <w:nsid w:val="18D265C5"/>
    <w:multiLevelType w:val="hybridMultilevel"/>
    <w:tmpl w:val="71346190"/>
    <w:lvl w:ilvl="0" w:tplc="2ED402CA">
      <w:start w:val="1"/>
      <w:numFmt w:val="decimal"/>
      <w:lvlText w:val="%1."/>
      <w:lvlJc w:val="left"/>
      <w:pPr>
        <w:ind w:left="-360" w:hanging="36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 w15:restartNumberingAfterBreak="0">
    <w:nsid w:val="23221B43"/>
    <w:multiLevelType w:val="hybridMultilevel"/>
    <w:tmpl w:val="1C4862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F7899"/>
    <w:multiLevelType w:val="hybridMultilevel"/>
    <w:tmpl w:val="574C912E"/>
    <w:lvl w:ilvl="0" w:tplc="1A9C11F6">
      <w:start w:val="1"/>
      <w:numFmt w:val="bullet"/>
      <w:lvlText w:val=""/>
      <w:lvlJc w:val="left"/>
      <w:pPr>
        <w:tabs>
          <w:tab w:val="num" w:pos="900"/>
        </w:tabs>
        <w:ind w:left="900" w:hanging="360"/>
      </w:pPr>
      <w:rPr>
        <w:rFonts w:ascii="Symbol" w:hAnsi="Symbol" w:hint="default"/>
        <w:color w:val="auto"/>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start w:val="1"/>
      <w:numFmt w:val="bullet"/>
      <w:lvlText w:val=""/>
      <w:lvlJc w:val="left"/>
      <w:pPr>
        <w:tabs>
          <w:tab w:val="num" w:pos="2340"/>
        </w:tabs>
        <w:ind w:left="2340" w:hanging="360"/>
      </w:pPr>
      <w:rPr>
        <w:rFonts w:ascii="Wingdings" w:hAnsi="Wingdings" w:hint="default"/>
      </w:rPr>
    </w:lvl>
    <w:lvl w:ilvl="3" w:tplc="08090001">
      <w:start w:val="1"/>
      <w:numFmt w:val="bullet"/>
      <w:lvlText w:val=""/>
      <w:lvlJc w:val="left"/>
      <w:pPr>
        <w:tabs>
          <w:tab w:val="num" w:pos="3060"/>
        </w:tabs>
        <w:ind w:left="3060" w:hanging="360"/>
      </w:pPr>
      <w:rPr>
        <w:rFonts w:ascii="Symbol" w:hAnsi="Symbol" w:hint="default"/>
      </w:rPr>
    </w:lvl>
    <w:lvl w:ilvl="4" w:tplc="08090003">
      <w:start w:val="1"/>
      <w:numFmt w:val="bullet"/>
      <w:lvlText w:val="o"/>
      <w:lvlJc w:val="left"/>
      <w:pPr>
        <w:tabs>
          <w:tab w:val="num" w:pos="3780"/>
        </w:tabs>
        <w:ind w:left="3780" w:hanging="360"/>
      </w:pPr>
      <w:rPr>
        <w:rFonts w:ascii="Courier New" w:hAnsi="Courier New" w:cs="Courier New" w:hint="default"/>
      </w:rPr>
    </w:lvl>
    <w:lvl w:ilvl="5" w:tplc="08090005">
      <w:start w:val="1"/>
      <w:numFmt w:val="bullet"/>
      <w:lvlText w:val=""/>
      <w:lvlJc w:val="left"/>
      <w:pPr>
        <w:tabs>
          <w:tab w:val="num" w:pos="4500"/>
        </w:tabs>
        <w:ind w:left="4500" w:hanging="360"/>
      </w:pPr>
      <w:rPr>
        <w:rFonts w:ascii="Wingdings" w:hAnsi="Wingdings" w:hint="default"/>
      </w:rPr>
    </w:lvl>
    <w:lvl w:ilvl="6" w:tplc="08090001">
      <w:start w:val="1"/>
      <w:numFmt w:val="bullet"/>
      <w:lvlText w:val=""/>
      <w:lvlJc w:val="left"/>
      <w:pPr>
        <w:tabs>
          <w:tab w:val="num" w:pos="5220"/>
        </w:tabs>
        <w:ind w:left="5220" w:hanging="360"/>
      </w:pPr>
      <w:rPr>
        <w:rFonts w:ascii="Symbol" w:hAnsi="Symbol" w:hint="default"/>
      </w:rPr>
    </w:lvl>
    <w:lvl w:ilvl="7" w:tplc="08090003">
      <w:start w:val="1"/>
      <w:numFmt w:val="bullet"/>
      <w:lvlText w:val="o"/>
      <w:lvlJc w:val="left"/>
      <w:pPr>
        <w:tabs>
          <w:tab w:val="num" w:pos="5940"/>
        </w:tabs>
        <w:ind w:left="5940" w:hanging="360"/>
      </w:pPr>
      <w:rPr>
        <w:rFonts w:ascii="Courier New" w:hAnsi="Courier New" w:cs="Courier New" w:hint="default"/>
      </w:rPr>
    </w:lvl>
    <w:lvl w:ilvl="8" w:tplc="08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E426523"/>
    <w:multiLevelType w:val="hybridMultilevel"/>
    <w:tmpl w:val="8AF2F1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701C92"/>
    <w:multiLevelType w:val="singleLevel"/>
    <w:tmpl w:val="19E60E2E"/>
    <w:lvl w:ilvl="0">
      <w:start w:val="1"/>
      <w:numFmt w:val="lowerLetter"/>
      <w:lvlText w:val="%1)"/>
      <w:lvlJc w:val="left"/>
      <w:pPr>
        <w:tabs>
          <w:tab w:val="num" w:pos="1494"/>
        </w:tabs>
        <w:ind w:left="1418" w:hanging="284"/>
      </w:pPr>
    </w:lvl>
  </w:abstractNum>
  <w:abstractNum w:abstractNumId="6" w15:restartNumberingAfterBreak="0">
    <w:nsid w:val="6BE04698"/>
    <w:multiLevelType w:val="hybridMultilevel"/>
    <w:tmpl w:val="F5322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E77"/>
    <w:rsid w:val="000E1AAD"/>
    <w:rsid w:val="001645A7"/>
    <w:rsid w:val="001A19B3"/>
    <w:rsid w:val="001D72C6"/>
    <w:rsid w:val="001F686B"/>
    <w:rsid w:val="002A7CCE"/>
    <w:rsid w:val="00300EC8"/>
    <w:rsid w:val="00322521"/>
    <w:rsid w:val="00346025"/>
    <w:rsid w:val="00370F5D"/>
    <w:rsid w:val="00372B79"/>
    <w:rsid w:val="0042210E"/>
    <w:rsid w:val="00457137"/>
    <w:rsid w:val="00462AB3"/>
    <w:rsid w:val="004754B2"/>
    <w:rsid w:val="0048684F"/>
    <w:rsid w:val="004A18CB"/>
    <w:rsid w:val="004B6721"/>
    <w:rsid w:val="004E032B"/>
    <w:rsid w:val="004F2429"/>
    <w:rsid w:val="00643416"/>
    <w:rsid w:val="0068798E"/>
    <w:rsid w:val="006D5392"/>
    <w:rsid w:val="00706C39"/>
    <w:rsid w:val="00710E18"/>
    <w:rsid w:val="007C28BB"/>
    <w:rsid w:val="008362E3"/>
    <w:rsid w:val="008A3547"/>
    <w:rsid w:val="00912D4F"/>
    <w:rsid w:val="009C6559"/>
    <w:rsid w:val="00A03E60"/>
    <w:rsid w:val="00AB3E29"/>
    <w:rsid w:val="00B04434"/>
    <w:rsid w:val="00B13E2F"/>
    <w:rsid w:val="00B73453"/>
    <w:rsid w:val="00B85FA4"/>
    <w:rsid w:val="00BC03E9"/>
    <w:rsid w:val="00BF1B7E"/>
    <w:rsid w:val="00C105C4"/>
    <w:rsid w:val="00C263DE"/>
    <w:rsid w:val="00C40393"/>
    <w:rsid w:val="00C700C7"/>
    <w:rsid w:val="00C81A5E"/>
    <w:rsid w:val="00C94030"/>
    <w:rsid w:val="00CE3930"/>
    <w:rsid w:val="00DB7766"/>
    <w:rsid w:val="00DD7228"/>
    <w:rsid w:val="00DE3087"/>
    <w:rsid w:val="00E97153"/>
    <w:rsid w:val="00EB2A3F"/>
    <w:rsid w:val="00EC6EE8"/>
    <w:rsid w:val="00ED030B"/>
    <w:rsid w:val="00ED675F"/>
    <w:rsid w:val="00EF261C"/>
    <w:rsid w:val="00F15C1F"/>
    <w:rsid w:val="00F40144"/>
    <w:rsid w:val="00F76EF7"/>
    <w:rsid w:val="00F97D82"/>
    <w:rsid w:val="00FA0E77"/>
    <w:rsid w:val="00FA3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33790"/>
  <w15:docId w15:val="{C6DE110B-DBE3-4559-98B7-68F201A3C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E77"/>
    <w:pPr>
      <w:spacing w:after="160" w:line="300" w:lineRule="exact"/>
      <w:ind w:left="1418"/>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2">
    <w:name w:val="Heading B2"/>
    <w:basedOn w:val="Normal"/>
    <w:next w:val="Normal"/>
    <w:rsid w:val="00FA0E77"/>
    <w:pPr>
      <w:keepNext/>
      <w:keepLines/>
      <w:spacing w:before="240" w:line="320" w:lineRule="exact"/>
    </w:pPr>
    <w:rPr>
      <w:b/>
      <w:sz w:val="28"/>
    </w:rPr>
  </w:style>
  <w:style w:type="paragraph" w:customStyle="1" w:styleId="HeadingA3">
    <w:name w:val="Heading A3"/>
    <w:basedOn w:val="Normal"/>
    <w:rsid w:val="00FA0E77"/>
    <w:pPr>
      <w:keepNext/>
      <w:keepLines/>
      <w:tabs>
        <w:tab w:val="right" w:pos="1247"/>
        <w:tab w:val="left" w:pos="1418"/>
      </w:tabs>
      <w:spacing w:before="160" w:after="0"/>
      <w:ind w:hanging="1418"/>
    </w:pPr>
    <w:rPr>
      <w:b/>
      <w:i/>
      <w:sz w:val="24"/>
    </w:rPr>
  </w:style>
  <w:style w:type="paragraph" w:styleId="BalloonText">
    <w:name w:val="Balloon Text"/>
    <w:basedOn w:val="Normal"/>
    <w:link w:val="BalloonTextChar"/>
    <w:uiPriority w:val="99"/>
    <w:semiHidden/>
    <w:unhideWhenUsed/>
    <w:rsid w:val="004B67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6721"/>
    <w:rPr>
      <w:rFonts w:ascii="Tahoma" w:eastAsia="Times New Roman" w:hAnsi="Tahoma" w:cs="Tahoma"/>
      <w:sz w:val="16"/>
      <w:szCs w:val="16"/>
      <w:lang w:eastAsia="en-GB"/>
    </w:rPr>
  </w:style>
  <w:style w:type="paragraph" w:styleId="ListParagraph">
    <w:name w:val="List Paragraph"/>
    <w:basedOn w:val="Normal"/>
    <w:uiPriority w:val="34"/>
    <w:qFormat/>
    <w:rsid w:val="00E97153"/>
    <w:pPr>
      <w:ind w:left="720"/>
      <w:contextualSpacing/>
    </w:pPr>
  </w:style>
  <w:style w:type="paragraph" w:styleId="Revision">
    <w:name w:val="Revision"/>
    <w:hidden/>
    <w:uiPriority w:val="99"/>
    <w:semiHidden/>
    <w:rsid w:val="00706C39"/>
    <w:pPr>
      <w:spacing w:after="0" w:line="240" w:lineRule="auto"/>
    </w:pPr>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454371">
      <w:bodyDiv w:val="1"/>
      <w:marLeft w:val="0"/>
      <w:marRight w:val="0"/>
      <w:marTop w:val="0"/>
      <w:marBottom w:val="0"/>
      <w:divBdr>
        <w:top w:val="none" w:sz="0" w:space="0" w:color="auto"/>
        <w:left w:val="none" w:sz="0" w:space="0" w:color="auto"/>
        <w:bottom w:val="none" w:sz="0" w:space="0" w:color="auto"/>
        <w:right w:val="none" w:sz="0" w:space="0" w:color="auto"/>
      </w:divBdr>
    </w:div>
    <w:div w:id="689798543">
      <w:bodyDiv w:val="1"/>
      <w:marLeft w:val="0"/>
      <w:marRight w:val="0"/>
      <w:marTop w:val="0"/>
      <w:marBottom w:val="0"/>
      <w:divBdr>
        <w:top w:val="none" w:sz="0" w:space="0" w:color="auto"/>
        <w:left w:val="none" w:sz="0" w:space="0" w:color="auto"/>
        <w:bottom w:val="none" w:sz="0" w:space="0" w:color="auto"/>
        <w:right w:val="none" w:sz="0" w:space="0" w:color="auto"/>
      </w:divBdr>
    </w:div>
    <w:div w:id="20416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1af4b601-8e79-4610-99e4-27fb17519577;2018-05-01 06:32:46;PARTIALMANUALCLASSIFIED;WSCC Category:|False|2016-09-27 15:04:20|MANUALCLASSIFIED|2016-09-27 15:04:20|UNDEFINED|00000000-0000-0000-0000-000000000000;False</CSMeta2010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61F2DF06F7346B7E6F908BF135F6B" ma:contentTypeVersion="0" ma:contentTypeDescription="Create a new document." ma:contentTypeScope="" ma:versionID="b35eb4c7883524dc70f4fe304a850e81">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65ECD3-9597-45F6-8BB8-2CE23CEEB169}">
  <ds:schemaRefs>
    <ds:schemaRef ds:uri="http://schemas.microsoft.com/sharepoint/events"/>
  </ds:schemaRefs>
</ds:datastoreItem>
</file>

<file path=customXml/itemProps2.xml><?xml version="1.0" encoding="utf-8"?>
<ds:datastoreItem xmlns:ds="http://schemas.openxmlformats.org/officeDocument/2006/customXml" ds:itemID="{60686842-8D86-420E-B1DC-F1DE08C6020A}">
  <ds:schemaRefs>
    <ds:schemaRef ds:uri="http://schemas.microsoft.com/sharepoint/v3/contenttype/forms"/>
  </ds:schemaRefs>
</ds:datastoreItem>
</file>

<file path=customXml/itemProps3.xml><?xml version="1.0" encoding="utf-8"?>
<ds:datastoreItem xmlns:ds="http://schemas.openxmlformats.org/officeDocument/2006/customXml" ds:itemID="{F64CF5C4-E351-4408-B536-DE1D15C46F6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2150AD91-11D9-4B95-99B7-26D53F546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3442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23017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Chapman</dc:creator>
  <cp:lastModifiedBy>Microsoft account</cp:lastModifiedBy>
  <cp:revision>2</cp:revision>
  <dcterms:created xsi:type="dcterms:W3CDTF">2025-11-26T20:12:00Z</dcterms:created>
  <dcterms:modified xsi:type="dcterms:W3CDTF">2025-11-26T20:12:00Z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0x01010027361F2DF06F7346B7E6F908BF135F6B</vt:lpwstr>
  </property>
  <property fmtid="{D5CDD505-2E9C-101B-9397-08002B2CF9AE}" pid="3" name="WSCC_x0020_Category">
    <vt:lpwstr>499;#Business services:Human resources:Working conditions and environment:Health and safety at work|963d1674-2fcf-46a3-8878-c2cb1b4ea19c;#213;#Business services:Business services policy and practice:Health and safety policy and practice|810721c5-cfe1-4c66</vt:lpwstr>
  </property>
  <property fmtid="{D5CDD505-2E9C-101B-9397-08002B2CF9AE}" pid="4" name="WSCC Category">
    <vt:lpwstr>499;#Business services:Human resources:Working conditions and environment:Health and safety at work|963d1674-2fcf-46a3-8878-c2cb1b4ea19c;#213;#Business services:Business services policy and practice:Health and safety policy and practice|810721c5-cfe1-4c66</vt:lpwstr>
  </property>
</Properties>
</file>