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EC0" w:rsidRDefault="005919FE" w:rsidP="005919FE">
      <w:pPr>
        <w:jc w:val="center"/>
        <w:rPr>
          <w:b/>
          <w:sz w:val="36"/>
          <w:szCs w:val="36"/>
          <w:u w:val="single"/>
        </w:rPr>
      </w:pPr>
      <w:r>
        <w:rPr>
          <w:b/>
          <w:sz w:val="36"/>
          <w:szCs w:val="36"/>
          <w:u w:val="single"/>
        </w:rPr>
        <w:t xml:space="preserve">How We Teach </w:t>
      </w:r>
      <w:r w:rsidR="007E4E63">
        <w:rPr>
          <w:b/>
          <w:sz w:val="36"/>
          <w:szCs w:val="36"/>
          <w:u w:val="single"/>
        </w:rPr>
        <w:t>Science</w:t>
      </w:r>
      <w:r>
        <w:rPr>
          <w:b/>
          <w:sz w:val="36"/>
          <w:szCs w:val="36"/>
          <w:u w:val="single"/>
        </w:rPr>
        <w:t xml:space="preserve"> at St Peter’s</w:t>
      </w:r>
    </w:p>
    <w:p w:rsidR="00361B36" w:rsidRDefault="00361B36" w:rsidP="005919FE">
      <w:pPr>
        <w:jc w:val="center"/>
        <w:rPr>
          <w:b/>
          <w:sz w:val="36"/>
          <w:szCs w:val="36"/>
          <w:u w:val="single"/>
        </w:rPr>
      </w:pPr>
      <w:r>
        <w:rPr>
          <w:noProof/>
          <w:lang w:eastAsia="en-GB"/>
        </w:rPr>
        <w:drawing>
          <wp:anchor distT="0" distB="0" distL="114300" distR="114300" simplePos="0" relativeHeight="251675648" behindDoc="1" locked="0" layoutInCell="1" allowOverlap="1">
            <wp:simplePos x="0" y="0"/>
            <wp:positionH relativeFrom="margin">
              <wp:align>center</wp:align>
            </wp:positionH>
            <wp:positionV relativeFrom="paragraph">
              <wp:posOffset>115570</wp:posOffset>
            </wp:positionV>
            <wp:extent cx="4794885" cy="1463040"/>
            <wp:effectExtent l="0" t="0" r="5715" b="3810"/>
            <wp:wrapTight wrapText="bothSides">
              <wp:wrapPolygon edited="0">
                <wp:start x="0" y="0"/>
                <wp:lineTo x="0" y="21375"/>
                <wp:lineTo x="21540" y="21375"/>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794885" cy="1463040"/>
                    </a:xfrm>
                    <a:prstGeom prst="rect">
                      <a:avLst/>
                    </a:prstGeom>
                  </pic:spPr>
                </pic:pic>
              </a:graphicData>
            </a:graphic>
          </wp:anchor>
        </w:drawing>
      </w:r>
    </w:p>
    <w:p w:rsidR="00361B36" w:rsidRDefault="00361B36" w:rsidP="005919FE">
      <w:pPr>
        <w:jc w:val="center"/>
        <w:rPr>
          <w:b/>
          <w:sz w:val="36"/>
          <w:szCs w:val="36"/>
          <w:u w:val="single"/>
        </w:rPr>
      </w:pPr>
    </w:p>
    <w:p w:rsidR="00361B36" w:rsidRDefault="00361B36" w:rsidP="005919FE">
      <w:pPr>
        <w:jc w:val="center"/>
        <w:rPr>
          <w:b/>
          <w:sz w:val="36"/>
          <w:szCs w:val="36"/>
          <w:u w:val="single"/>
        </w:rPr>
      </w:pPr>
    </w:p>
    <w:p w:rsidR="00361B36" w:rsidRDefault="00361B36" w:rsidP="005919FE">
      <w:pPr>
        <w:jc w:val="center"/>
        <w:rPr>
          <w:b/>
          <w:sz w:val="36"/>
          <w:szCs w:val="36"/>
          <w:u w:val="single"/>
        </w:rPr>
      </w:pPr>
    </w:p>
    <w:p w:rsidR="00361B36" w:rsidRDefault="00361B36" w:rsidP="00615C23">
      <w:pPr>
        <w:rPr>
          <w:b/>
          <w:sz w:val="36"/>
          <w:szCs w:val="36"/>
          <w:u w:val="single"/>
        </w:rPr>
      </w:pPr>
    </w:p>
    <w:p w:rsidR="005919FE" w:rsidRPr="00835978" w:rsidRDefault="005919FE" w:rsidP="00835978">
      <w:pPr>
        <w:pStyle w:val="ListParagraph"/>
        <w:numPr>
          <w:ilvl w:val="0"/>
          <w:numId w:val="8"/>
        </w:numPr>
        <w:rPr>
          <w:b/>
          <w:sz w:val="32"/>
          <w:szCs w:val="32"/>
          <w:u w:val="single"/>
        </w:rPr>
      </w:pPr>
      <w:r w:rsidRPr="00835978">
        <w:rPr>
          <w:b/>
          <w:sz w:val="32"/>
          <w:szCs w:val="32"/>
          <w:u w:val="single"/>
        </w:rPr>
        <w:t>Intent</w:t>
      </w:r>
    </w:p>
    <w:p w:rsidR="005919FE" w:rsidRDefault="007E4E63" w:rsidP="005919FE">
      <w:pPr>
        <w:rPr>
          <w:sz w:val="28"/>
          <w:szCs w:val="28"/>
        </w:rPr>
      </w:pPr>
      <w:r>
        <w:rPr>
          <w:sz w:val="28"/>
          <w:szCs w:val="28"/>
        </w:rPr>
        <w:t>At St. Peter</w:t>
      </w:r>
      <w:r w:rsidR="00361B36">
        <w:rPr>
          <w:sz w:val="28"/>
          <w:szCs w:val="28"/>
        </w:rPr>
        <w:t>’s School, we believe that becoming</w:t>
      </w:r>
      <w:r>
        <w:rPr>
          <w:sz w:val="28"/>
          <w:szCs w:val="28"/>
        </w:rPr>
        <w:t xml:space="preserve"> a go</w:t>
      </w:r>
      <w:r w:rsidR="00361B36">
        <w:rPr>
          <w:sz w:val="28"/>
          <w:szCs w:val="28"/>
        </w:rPr>
        <w:t>od scientist is not only about</w:t>
      </w:r>
      <w:r>
        <w:rPr>
          <w:sz w:val="28"/>
          <w:szCs w:val="28"/>
        </w:rPr>
        <w:t xml:space="preserve"> depth of scientific knowledge, but also</w:t>
      </w:r>
      <w:r w:rsidR="00361B36">
        <w:rPr>
          <w:sz w:val="28"/>
          <w:szCs w:val="28"/>
        </w:rPr>
        <w:t xml:space="preserve"> being able to use</w:t>
      </w:r>
      <w:r>
        <w:rPr>
          <w:sz w:val="28"/>
          <w:szCs w:val="28"/>
        </w:rPr>
        <w:t xml:space="preserve"> a range of enquiry skills</w:t>
      </w:r>
      <w:r w:rsidR="00361B36">
        <w:rPr>
          <w:sz w:val="28"/>
          <w:szCs w:val="28"/>
        </w:rPr>
        <w:t>. These</w:t>
      </w:r>
      <w:r>
        <w:rPr>
          <w:sz w:val="28"/>
          <w:szCs w:val="28"/>
        </w:rPr>
        <w:t xml:space="preserve"> enable children to confidently, inquisitively, independently and passionately learn more </w:t>
      </w:r>
      <w:r w:rsidR="00361B36">
        <w:rPr>
          <w:sz w:val="28"/>
          <w:szCs w:val="28"/>
        </w:rPr>
        <w:t>and gain more from</w:t>
      </w:r>
      <w:r>
        <w:rPr>
          <w:sz w:val="28"/>
          <w:szCs w:val="28"/>
        </w:rPr>
        <w:t xml:space="preserve"> the world </w:t>
      </w:r>
      <w:r w:rsidR="00361B36">
        <w:rPr>
          <w:sz w:val="28"/>
          <w:szCs w:val="28"/>
        </w:rPr>
        <w:t>around them. The</w:t>
      </w:r>
      <w:r>
        <w:rPr>
          <w:sz w:val="28"/>
          <w:szCs w:val="28"/>
        </w:rPr>
        <w:t xml:space="preserve"> enquiry skills are the Essential Characteristics that underpin how our science c</w:t>
      </w:r>
      <w:r w:rsidR="00361B36">
        <w:rPr>
          <w:sz w:val="28"/>
          <w:szCs w:val="28"/>
        </w:rPr>
        <w:t xml:space="preserve">urriculum is delivered, and also serve to </w:t>
      </w:r>
      <w:r w:rsidR="00425C6A">
        <w:rPr>
          <w:sz w:val="28"/>
          <w:szCs w:val="28"/>
        </w:rPr>
        <w:t xml:space="preserve">support collaborative skills, our Christian Values and the development of a Growth </w:t>
      </w:r>
      <w:proofErr w:type="spellStart"/>
      <w:r w:rsidR="00425C6A">
        <w:rPr>
          <w:sz w:val="28"/>
          <w:szCs w:val="28"/>
        </w:rPr>
        <w:t>Mindset</w:t>
      </w:r>
      <w:proofErr w:type="spellEnd"/>
      <w:r w:rsidR="00425C6A">
        <w:rPr>
          <w:sz w:val="28"/>
          <w:szCs w:val="28"/>
        </w:rPr>
        <w:t xml:space="preserve">. </w:t>
      </w:r>
    </w:p>
    <w:p w:rsidR="005919FE" w:rsidRDefault="00425C6A" w:rsidP="005919FE">
      <w:pPr>
        <w:rPr>
          <w:sz w:val="28"/>
          <w:szCs w:val="28"/>
        </w:rPr>
      </w:pPr>
      <w:r w:rsidRPr="00425C6A">
        <w:rPr>
          <w:noProof/>
          <w:sz w:val="28"/>
          <w:szCs w:val="28"/>
          <w:lang w:eastAsia="en-GB"/>
        </w:rPr>
        <w:drawing>
          <wp:anchor distT="0" distB="0" distL="114300" distR="114300" simplePos="0" relativeHeight="251673600" behindDoc="1" locked="0" layoutInCell="1" allowOverlap="1">
            <wp:simplePos x="0" y="0"/>
            <wp:positionH relativeFrom="column">
              <wp:posOffset>2876550</wp:posOffset>
            </wp:positionH>
            <wp:positionV relativeFrom="paragraph">
              <wp:posOffset>-2540</wp:posOffset>
            </wp:positionV>
            <wp:extent cx="457200" cy="574192"/>
            <wp:effectExtent l="0" t="0" r="0" b="0"/>
            <wp:wrapTight wrapText="bothSides">
              <wp:wrapPolygon edited="0">
                <wp:start x="0" y="0"/>
                <wp:lineTo x="0" y="20788"/>
                <wp:lineTo x="20700" y="20788"/>
                <wp:lineTo x="20700" y="0"/>
                <wp:lineTo x="0" y="0"/>
              </wp:wrapPolygon>
            </wp:wrapTight>
            <wp:docPr id="16"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pic:cNvPicPr>
                      <a:picLocks noChangeAspect="1"/>
                    </pic:cNvPicPr>
                  </pic:nvPicPr>
                  <pic:blipFill rotWithShape="1">
                    <a:blip r:embed="rId6">
                      <a:extLst>
                        <a:ext uri="{28A0092B-C50C-407E-A947-70E740481C1C}">
                          <a14:useLocalDpi xmlns:a14="http://schemas.microsoft.com/office/drawing/2010/main" val="0"/>
                        </a:ext>
                      </a:extLst>
                    </a:blip>
                    <a:srcRect l="47377" t="69860" r="44846" b="12768"/>
                    <a:stretch/>
                  </pic:blipFill>
                  <pic:spPr>
                    <a:xfrm>
                      <a:off x="0" y="0"/>
                      <a:ext cx="457200" cy="574192"/>
                    </a:xfrm>
                    <a:prstGeom prst="rect">
                      <a:avLst/>
                    </a:prstGeom>
                  </pic:spPr>
                </pic:pic>
              </a:graphicData>
            </a:graphic>
          </wp:anchor>
        </w:drawing>
      </w:r>
      <w:r w:rsidRPr="00425C6A">
        <w:rPr>
          <w:noProof/>
          <w:sz w:val="28"/>
          <w:szCs w:val="28"/>
          <w:lang w:eastAsia="en-GB"/>
        </w:rPr>
        <w:drawing>
          <wp:anchor distT="0" distB="0" distL="114300" distR="114300" simplePos="0" relativeHeight="251671552" behindDoc="1" locked="0" layoutInCell="1" allowOverlap="1">
            <wp:simplePos x="0" y="0"/>
            <wp:positionH relativeFrom="column">
              <wp:posOffset>1791970</wp:posOffset>
            </wp:positionH>
            <wp:positionV relativeFrom="paragraph">
              <wp:posOffset>6350</wp:posOffset>
            </wp:positionV>
            <wp:extent cx="982345" cy="530225"/>
            <wp:effectExtent l="0" t="0" r="8255" b="3175"/>
            <wp:wrapTight wrapText="bothSides">
              <wp:wrapPolygon edited="0">
                <wp:start x="0" y="0"/>
                <wp:lineTo x="0" y="20953"/>
                <wp:lineTo x="21363" y="20953"/>
                <wp:lineTo x="21363" y="0"/>
                <wp:lineTo x="0" y="0"/>
              </wp:wrapPolygon>
            </wp:wrapTight>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 cstate="print">
                      <a:extLst>
                        <a:ext uri="{28A0092B-C50C-407E-A947-70E740481C1C}">
                          <a14:useLocalDpi xmlns:a14="http://schemas.microsoft.com/office/drawing/2010/main" val="0"/>
                        </a:ext>
                      </a:extLst>
                    </a:blip>
                    <a:srcRect l="26842" t="70296" r="55496" b="12768"/>
                    <a:stretch/>
                  </pic:blipFill>
                  <pic:spPr>
                    <a:xfrm>
                      <a:off x="0" y="0"/>
                      <a:ext cx="982345" cy="530225"/>
                    </a:xfrm>
                    <a:prstGeom prst="rect">
                      <a:avLst/>
                    </a:prstGeom>
                  </pic:spPr>
                </pic:pic>
              </a:graphicData>
            </a:graphic>
            <wp14:sizeRelH relativeFrom="margin">
              <wp14:pctWidth>0</wp14:pctWidth>
            </wp14:sizeRelH>
            <wp14:sizeRelV relativeFrom="margin">
              <wp14:pctHeight>0</wp14:pctHeight>
            </wp14:sizeRelV>
          </wp:anchor>
        </w:drawing>
      </w:r>
      <w:r w:rsidRPr="007E4E63">
        <w:rPr>
          <w:noProof/>
          <w:sz w:val="28"/>
          <w:szCs w:val="28"/>
          <w:lang w:eastAsia="en-GB"/>
        </w:rPr>
        <w:drawing>
          <wp:anchor distT="0" distB="0" distL="114300" distR="114300" simplePos="0" relativeHeight="251670528" behindDoc="1" locked="0" layoutInCell="1" allowOverlap="1">
            <wp:simplePos x="0" y="0"/>
            <wp:positionH relativeFrom="column">
              <wp:posOffset>666750</wp:posOffset>
            </wp:positionH>
            <wp:positionV relativeFrom="paragraph">
              <wp:posOffset>6350</wp:posOffset>
            </wp:positionV>
            <wp:extent cx="1028700" cy="511175"/>
            <wp:effectExtent l="0" t="0" r="0" b="3175"/>
            <wp:wrapTight wrapText="bothSides">
              <wp:wrapPolygon edited="0">
                <wp:start x="0" y="0"/>
                <wp:lineTo x="0" y="20929"/>
                <wp:lineTo x="21200" y="20929"/>
                <wp:lineTo x="21200" y="0"/>
                <wp:lineTo x="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7" cstate="print">
                      <a:extLst>
                        <a:ext uri="{28A0092B-C50C-407E-A947-70E740481C1C}">
                          <a14:useLocalDpi xmlns:a14="http://schemas.microsoft.com/office/drawing/2010/main" val="0"/>
                        </a:ext>
                      </a:extLst>
                    </a:blip>
                    <a:srcRect l="37183" t="55089" r="44846" b="29018"/>
                    <a:stretch/>
                  </pic:blipFill>
                  <pic:spPr>
                    <a:xfrm>
                      <a:off x="0" y="0"/>
                      <a:ext cx="1028700" cy="511175"/>
                    </a:xfrm>
                    <a:prstGeom prst="rect">
                      <a:avLst/>
                    </a:prstGeom>
                  </pic:spPr>
                </pic:pic>
              </a:graphicData>
            </a:graphic>
            <wp14:sizeRelH relativeFrom="margin">
              <wp14:pctWidth>0</wp14:pctWidth>
            </wp14:sizeRelH>
            <wp14:sizeRelV relativeFrom="margin">
              <wp14:pctHeight>0</wp14:pctHeight>
            </wp14:sizeRelV>
          </wp:anchor>
        </w:drawing>
      </w:r>
    </w:p>
    <w:p w:rsidR="00A0079F" w:rsidRDefault="00A0079F" w:rsidP="005919FE">
      <w:pPr>
        <w:rPr>
          <w:noProof/>
          <w:lang w:eastAsia="en-GB"/>
        </w:rPr>
      </w:pPr>
    </w:p>
    <w:p w:rsidR="00361B36" w:rsidRDefault="00615C23" w:rsidP="005919FE">
      <w:pPr>
        <w:rPr>
          <w:noProof/>
          <w:lang w:eastAsia="en-GB"/>
        </w:rPr>
      </w:pPr>
      <w:r>
        <w:rPr>
          <w:noProof/>
          <w:lang w:eastAsia="en-GB"/>
        </w:rPr>
        <w:drawing>
          <wp:anchor distT="0" distB="0" distL="114300" distR="114300" simplePos="0" relativeHeight="251674624" behindDoc="1" locked="0" layoutInCell="1" allowOverlap="1">
            <wp:simplePos x="0" y="0"/>
            <wp:positionH relativeFrom="margin">
              <wp:align>center</wp:align>
            </wp:positionH>
            <wp:positionV relativeFrom="paragraph">
              <wp:posOffset>20320</wp:posOffset>
            </wp:positionV>
            <wp:extent cx="5262880" cy="4191635"/>
            <wp:effectExtent l="0" t="0" r="0" b="0"/>
            <wp:wrapTight wrapText="bothSides">
              <wp:wrapPolygon edited="0">
                <wp:start x="0" y="0"/>
                <wp:lineTo x="0" y="21499"/>
                <wp:lineTo x="21501" y="21499"/>
                <wp:lineTo x="2150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62880" cy="4191635"/>
                    </a:xfrm>
                    <a:prstGeom prst="rect">
                      <a:avLst/>
                    </a:prstGeom>
                  </pic:spPr>
                </pic:pic>
              </a:graphicData>
            </a:graphic>
            <wp14:sizeRelH relativeFrom="margin">
              <wp14:pctWidth>0</wp14:pctWidth>
            </wp14:sizeRelH>
            <wp14:sizeRelV relativeFrom="margin">
              <wp14:pctHeight>0</wp14:pctHeight>
            </wp14:sizeRelV>
          </wp:anchor>
        </w:drawing>
      </w:r>
    </w:p>
    <w:p w:rsidR="00615C23" w:rsidRDefault="00615C23" w:rsidP="005919FE">
      <w:pPr>
        <w:rPr>
          <w:noProof/>
          <w:lang w:eastAsia="en-GB"/>
        </w:rPr>
      </w:pPr>
    </w:p>
    <w:p w:rsidR="00615C23" w:rsidRDefault="00615C23" w:rsidP="005919FE">
      <w:pPr>
        <w:rPr>
          <w:noProof/>
          <w:lang w:eastAsia="en-GB"/>
        </w:rPr>
      </w:pPr>
    </w:p>
    <w:p w:rsidR="00615C23" w:rsidRDefault="00615C23" w:rsidP="005919FE">
      <w:pPr>
        <w:rPr>
          <w:noProof/>
          <w:lang w:eastAsia="en-GB"/>
        </w:rPr>
      </w:pPr>
    </w:p>
    <w:p w:rsidR="00615C23" w:rsidRDefault="00615C23" w:rsidP="005919FE">
      <w:pPr>
        <w:rPr>
          <w:noProof/>
          <w:lang w:eastAsia="en-GB"/>
        </w:rPr>
      </w:pPr>
    </w:p>
    <w:p w:rsidR="00615C23" w:rsidRDefault="00615C23" w:rsidP="005919FE">
      <w:pPr>
        <w:rPr>
          <w:noProof/>
          <w:lang w:eastAsia="en-GB"/>
        </w:rPr>
      </w:pPr>
    </w:p>
    <w:p w:rsidR="00615C23" w:rsidRDefault="00615C23" w:rsidP="005919FE">
      <w:pPr>
        <w:rPr>
          <w:noProof/>
          <w:lang w:eastAsia="en-GB"/>
        </w:rPr>
      </w:pPr>
    </w:p>
    <w:p w:rsidR="00615C23" w:rsidRDefault="00615C23" w:rsidP="005919FE">
      <w:pPr>
        <w:rPr>
          <w:noProof/>
          <w:lang w:eastAsia="en-GB"/>
        </w:rPr>
      </w:pPr>
    </w:p>
    <w:p w:rsidR="00615C23" w:rsidRDefault="00615C23" w:rsidP="005919FE">
      <w:pPr>
        <w:rPr>
          <w:noProof/>
          <w:lang w:eastAsia="en-GB"/>
        </w:rPr>
      </w:pPr>
    </w:p>
    <w:p w:rsidR="00615C23" w:rsidRDefault="00615C23" w:rsidP="005919FE">
      <w:pPr>
        <w:rPr>
          <w:noProof/>
          <w:lang w:eastAsia="en-GB"/>
        </w:rPr>
      </w:pPr>
      <w:bookmarkStart w:id="0" w:name="_GoBack"/>
      <w:bookmarkEnd w:id="0"/>
    </w:p>
    <w:p w:rsidR="00615C23" w:rsidRDefault="00615C23" w:rsidP="005919FE">
      <w:pPr>
        <w:rPr>
          <w:noProof/>
          <w:lang w:eastAsia="en-GB"/>
        </w:rPr>
      </w:pPr>
    </w:p>
    <w:p w:rsidR="00615C23" w:rsidRDefault="00615C23" w:rsidP="005919FE">
      <w:pPr>
        <w:rPr>
          <w:noProof/>
          <w:lang w:eastAsia="en-GB"/>
        </w:rPr>
      </w:pPr>
    </w:p>
    <w:p w:rsidR="00615C23" w:rsidRDefault="00615C23" w:rsidP="005919FE">
      <w:pPr>
        <w:rPr>
          <w:noProof/>
          <w:lang w:eastAsia="en-GB"/>
        </w:rPr>
      </w:pPr>
    </w:p>
    <w:p w:rsidR="00615C23" w:rsidRDefault="00615C23" w:rsidP="005919FE">
      <w:pPr>
        <w:rPr>
          <w:noProof/>
          <w:lang w:eastAsia="en-GB"/>
        </w:rPr>
      </w:pPr>
    </w:p>
    <w:p w:rsidR="00615C23" w:rsidRDefault="00615C23" w:rsidP="005919FE">
      <w:pPr>
        <w:rPr>
          <w:noProof/>
          <w:lang w:eastAsia="en-GB"/>
        </w:rPr>
      </w:pPr>
    </w:p>
    <w:p w:rsidR="00615C23" w:rsidRDefault="00615C23" w:rsidP="005919FE">
      <w:pPr>
        <w:rPr>
          <w:noProof/>
          <w:lang w:eastAsia="en-GB"/>
        </w:rPr>
      </w:pPr>
    </w:p>
    <w:p w:rsidR="00361B36" w:rsidRDefault="00361B36" w:rsidP="005919FE">
      <w:pPr>
        <w:rPr>
          <w:sz w:val="28"/>
          <w:szCs w:val="28"/>
        </w:rPr>
      </w:pPr>
      <w:r w:rsidRPr="00361B36">
        <w:rPr>
          <w:noProof/>
          <w:sz w:val="28"/>
          <w:szCs w:val="28"/>
          <w:lang w:eastAsia="en-GB"/>
        </w:rPr>
        <w:lastRenderedPageBreak/>
        <w:drawing>
          <wp:inline distT="0" distB="0" distL="0" distR="0">
            <wp:extent cx="1625600" cy="751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751840"/>
                    </a:xfrm>
                    <a:prstGeom prst="rect">
                      <a:avLst/>
                    </a:prstGeom>
                    <a:noFill/>
                    <a:ln>
                      <a:noFill/>
                    </a:ln>
                  </pic:spPr>
                </pic:pic>
              </a:graphicData>
            </a:graphic>
          </wp:inline>
        </w:drawing>
      </w:r>
    </w:p>
    <w:p w:rsidR="00361B36" w:rsidRDefault="00361B36" w:rsidP="00361B36">
      <w:pPr>
        <w:pStyle w:val="Default"/>
      </w:pPr>
    </w:p>
    <w:p w:rsidR="00361B36" w:rsidRPr="0054047A" w:rsidRDefault="00D179CD" w:rsidP="00361B36">
      <w:pPr>
        <w:pStyle w:val="Default"/>
        <w:rPr>
          <w:bCs/>
          <w:iCs/>
          <w:sz w:val="22"/>
          <w:szCs w:val="22"/>
        </w:rPr>
      </w:pPr>
      <w:r w:rsidRPr="0054047A">
        <w:rPr>
          <w:noProof/>
          <w:sz w:val="22"/>
          <w:szCs w:val="22"/>
          <w:lang w:eastAsia="en-GB"/>
        </w:rPr>
        <w:drawing>
          <wp:anchor distT="0" distB="0" distL="114300" distR="114300" simplePos="0" relativeHeight="251677696" behindDoc="1" locked="0" layoutInCell="1" allowOverlap="1" wp14:anchorId="00EB6196" wp14:editId="610B7741">
            <wp:simplePos x="0" y="0"/>
            <wp:positionH relativeFrom="margin">
              <wp:align>left</wp:align>
            </wp:positionH>
            <wp:positionV relativeFrom="paragraph">
              <wp:posOffset>641350</wp:posOffset>
            </wp:positionV>
            <wp:extent cx="676275" cy="335915"/>
            <wp:effectExtent l="0" t="0" r="9525" b="6985"/>
            <wp:wrapTight wrapText="bothSides">
              <wp:wrapPolygon edited="0">
                <wp:start x="0" y="0"/>
                <wp:lineTo x="0" y="20824"/>
                <wp:lineTo x="21296" y="20824"/>
                <wp:lineTo x="21296" y="0"/>
                <wp:lineTo x="0" y="0"/>
              </wp:wrapPolygon>
            </wp:wrapTight>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7" cstate="print">
                      <a:extLst>
                        <a:ext uri="{28A0092B-C50C-407E-A947-70E740481C1C}">
                          <a14:useLocalDpi xmlns:a14="http://schemas.microsoft.com/office/drawing/2010/main" val="0"/>
                        </a:ext>
                      </a:extLst>
                    </a:blip>
                    <a:srcRect l="37183" t="55089" r="44846" b="29018"/>
                    <a:stretch/>
                  </pic:blipFill>
                  <pic:spPr>
                    <a:xfrm>
                      <a:off x="0" y="0"/>
                      <a:ext cx="676275" cy="335915"/>
                    </a:xfrm>
                    <a:prstGeom prst="rect">
                      <a:avLst/>
                    </a:prstGeom>
                  </pic:spPr>
                </pic:pic>
              </a:graphicData>
            </a:graphic>
            <wp14:sizeRelH relativeFrom="margin">
              <wp14:pctWidth>0</wp14:pctWidth>
            </wp14:sizeRelH>
            <wp14:sizeRelV relativeFrom="margin">
              <wp14:pctHeight>0</wp14:pctHeight>
            </wp14:sizeRelV>
          </wp:anchor>
        </w:drawing>
      </w:r>
      <w:r w:rsidR="00361B36" w:rsidRPr="0054047A">
        <w:rPr>
          <w:noProof/>
          <w:sz w:val="22"/>
          <w:szCs w:val="22"/>
          <w:lang w:eastAsia="en-GB"/>
        </w:rPr>
        <w:drawing>
          <wp:anchor distT="0" distB="0" distL="114300" distR="114300" simplePos="0" relativeHeight="251672576" behindDoc="1" locked="0" layoutInCell="1" allowOverlap="1">
            <wp:simplePos x="0" y="0"/>
            <wp:positionH relativeFrom="margin">
              <wp:posOffset>47625</wp:posOffset>
            </wp:positionH>
            <wp:positionV relativeFrom="paragraph">
              <wp:posOffset>248920</wp:posOffset>
            </wp:positionV>
            <wp:extent cx="271780" cy="314325"/>
            <wp:effectExtent l="0" t="0" r="0" b="9525"/>
            <wp:wrapTight wrapText="bothSides">
              <wp:wrapPolygon edited="0">
                <wp:start x="0" y="0"/>
                <wp:lineTo x="0" y="20945"/>
                <wp:lineTo x="19682" y="20945"/>
                <wp:lineTo x="19682"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7545" t="54197" r="64223" b="28839"/>
                    <a:stretch/>
                  </pic:blipFill>
                  <pic:spPr>
                    <a:xfrm>
                      <a:off x="0" y="0"/>
                      <a:ext cx="271780" cy="314325"/>
                    </a:xfrm>
                    <a:prstGeom prst="rect">
                      <a:avLst/>
                    </a:prstGeom>
                  </pic:spPr>
                </pic:pic>
              </a:graphicData>
            </a:graphic>
            <wp14:sizeRelH relativeFrom="margin">
              <wp14:pctWidth>0</wp14:pctWidth>
            </wp14:sizeRelH>
            <wp14:sizeRelV relativeFrom="margin">
              <wp14:pctHeight>0</wp14:pctHeight>
            </wp14:sizeRelV>
          </wp:anchor>
        </w:drawing>
      </w:r>
      <w:r w:rsidR="00361B36" w:rsidRPr="0054047A">
        <w:rPr>
          <w:sz w:val="22"/>
          <w:szCs w:val="22"/>
        </w:rPr>
        <w:t xml:space="preserve"> Our Christian Values inform and guide everything we do at St Peter’s, including our planning and delivery of Science. </w:t>
      </w:r>
      <w:r w:rsidR="00361B36" w:rsidRPr="0054047A">
        <w:rPr>
          <w:rFonts w:cstheme="minorBidi"/>
          <w:sz w:val="22"/>
          <w:szCs w:val="22"/>
        </w:rPr>
        <w:t xml:space="preserve"> We teach children the ability to think independently and raise questions, </w:t>
      </w:r>
      <w:r w:rsidRPr="0054047A">
        <w:rPr>
          <w:bCs/>
          <w:iCs/>
          <w:sz w:val="22"/>
          <w:szCs w:val="22"/>
        </w:rPr>
        <w:t>enabling us to embark on a learning adventure together.</w:t>
      </w:r>
    </w:p>
    <w:p w:rsidR="00D179CD" w:rsidRPr="0054047A" w:rsidRDefault="00D179CD" w:rsidP="00361B36">
      <w:pPr>
        <w:pStyle w:val="Default"/>
        <w:rPr>
          <w:sz w:val="22"/>
          <w:szCs w:val="22"/>
        </w:rPr>
      </w:pPr>
      <w:r w:rsidRPr="0054047A">
        <w:rPr>
          <w:noProof/>
          <w:sz w:val="22"/>
          <w:szCs w:val="22"/>
          <w:lang w:eastAsia="en-GB"/>
        </w:rPr>
        <w:drawing>
          <wp:anchor distT="0" distB="0" distL="114300" distR="114300" simplePos="0" relativeHeight="251679744" behindDoc="1" locked="0" layoutInCell="1" allowOverlap="1" wp14:anchorId="733DD015" wp14:editId="2564A4D3">
            <wp:simplePos x="0" y="0"/>
            <wp:positionH relativeFrom="margin">
              <wp:align>left</wp:align>
            </wp:positionH>
            <wp:positionV relativeFrom="paragraph">
              <wp:posOffset>434340</wp:posOffset>
            </wp:positionV>
            <wp:extent cx="228600" cy="286385"/>
            <wp:effectExtent l="0" t="0" r="0" b="0"/>
            <wp:wrapTight wrapText="bothSides">
              <wp:wrapPolygon edited="0">
                <wp:start x="0" y="0"/>
                <wp:lineTo x="0" y="20115"/>
                <wp:lineTo x="19800" y="20115"/>
                <wp:lineTo x="19800" y="0"/>
                <wp:lineTo x="0" y="0"/>
              </wp:wrapPolygon>
            </wp:wrapTight>
            <wp:docPr id="20"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pic:cNvPicPr>
                      <a:picLocks noChangeAspect="1"/>
                    </pic:cNvPicPr>
                  </pic:nvPicPr>
                  <pic:blipFill rotWithShape="1">
                    <a:blip r:embed="rId11" cstate="print">
                      <a:extLst>
                        <a:ext uri="{28A0092B-C50C-407E-A947-70E740481C1C}">
                          <a14:useLocalDpi xmlns:a14="http://schemas.microsoft.com/office/drawing/2010/main" val="0"/>
                        </a:ext>
                      </a:extLst>
                    </a:blip>
                    <a:srcRect l="47377" t="69860" r="44846" b="12768"/>
                    <a:stretch/>
                  </pic:blipFill>
                  <pic:spPr>
                    <a:xfrm>
                      <a:off x="0" y="0"/>
                      <a:ext cx="228600" cy="286385"/>
                    </a:xfrm>
                    <a:prstGeom prst="rect">
                      <a:avLst/>
                    </a:prstGeom>
                  </pic:spPr>
                </pic:pic>
              </a:graphicData>
            </a:graphic>
            <wp14:sizeRelH relativeFrom="margin">
              <wp14:pctWidth>0</wp14:pctWidth>
            </wp14:sizeRelH>
            <wp14:sizeRelV relativeFrom="margin">
              <wp14:pctHeight>0</wp14:pctHeight>
            </wp14:sizeRelV>
          </wp:anchor>
        </w:drawing>
      </w:r>
      <w:r w:rsidRPr="0054047A">
        <w:rPr>
          <w:sz w:val="22"/>
          <w:szCs w:val="22"/>
        </w:rPr>
        <w:t xml:space="preserve">We encourage children to make careful observations, to test and investigate their </w:t>
      </w:r>
      <w:proofErr w:type="spellStart"/>
      <w:r w:rsidRPr="0054047A">
        <w:rPr>
          <w:sz w:val="22"/>
          <w:szCs w:val="22"/>
        </w:rPr>
        <w:t>their</w:t>
      </w:r>
      <w:proofErr w:type="spellEnd"/>
      <w:r w:rsidRPr="0054047A">
        <w:rPr>
          <w:sz w:val="22"/>
          <w:szCs w:val="22"/>
        </w:rPr>
        <w:t xml:space="preserve"> ideas </w:t>
      </w:r>
      <w:r w:rsidRPr="0054047A">
        <w:rPr>
          <w:b/>
          <w:i/>
          <w:sz w:val="22"/>
          <w:szCs w:val="22"/>
        </w:rPr>
        <w:t>creatively</w:t>
      </w:r>
      <w:r w:rsidRPr="0054047A">
        <w:rPr>
          <w:sz w:val="22"/>
          <w:szCs w:val="22"/>
        </w:rPr>
        <w:t xml:space="preserve">, developing their love for learning. We acknowledge the importance of developing faith and confidence in themselves and others, so they have the </w:t>
      </w:r>
      <w:r w:rsidRPr="0054047A">
        <w:rPr>
          <w:b/>
          <w:i/>
          <w:sz w:val="22"/>
          <w:szCs w:val="22"/>
        </w:rPr>
        <w:t xml:space="preserve">courage </w:t>
      </w:r>
      <w:r w:rsidRPr="0054047A">
        <w:rPr>
          <w:sz w:val="22"/>
          <w:szCs w:val="22"/>
        </w:rPr>
        <w:t xml:space="preserve">and </w:t>
      </w:r>
      <w:r w:rsidRPr="0054047A">
        <w:rPr>
          <w:b/>
          <w:i/>
          <w:sz w:val="22"/>
          <w:szCs w:val="22"/>
        </w:rPr>
        <w:t xml:space="preserve">perseverance </w:t>
      </w:r>
      <w:r w:rsidRPr="0054047A">
        <w:rPr>
          <w:sz w:val="22"/>
          <w:szCs w:val="22"/>
        </w:rPr>
        <w:t xml:space="preserve">when things don’t go quite as expected, and the ability to </w:t>
      </w:r>
      <w:r w:rsidRPr="0054047A">
        <w:rPr>
          <w:b/>
          <w:i/>
          <w:sz w:val="22"/>
          <w:szCs w:val="22"/>
        </w:rPr>
        <w:t xml:space="preserve">reflect </w:t>
      </w:r>
      <w:r w:rsidRPr="0054047A">
        <w:rPr>
          <w:sz w:val="22"/>
          <w:szCs w:val="22"/>
        </w:rPr>
        <w:t xml:space="preserve">upon our outcomes so we can plan for the future. </w:t>
      </w:r>
    </w:p>
    <w:p w:rsidR="00361B36" w:rsidRPr="00361B36" w:rsidRDefault="00361B36" w:rsidP="00361B36">
      <w:pPr>
        <w:rPr>
          <w:sz w:val="23"/>
          <w:szCs w:val="23"/>
        </w:rPr>
      </w:pPr>
      <w:r>
        <w:t xml:space="preserve"> </w:t>
      </w:r>
    </w:p>
    <w:p w:rsidR="00425C6A" w:rsidRDefault="009C28B9" w:rsidP="00361B36">
      <w:pPr>
        <w:rPr>
          <w:sz w:val="28"/>
          <w:szCs w:val="28"/>
        </w:rPr>
      </w:pPr>
      <w:r>
        <w:rPr>
          <w:noProof/>
          <w:lang w:eastAsia="en-GB"/>
        </w:rPr>
        <w:drawing>
          <wp:inline distT="0" distB="0" distL="0" distR="0" wp14:anchorId="193815D0" wp14:editId="5F3133D1">
            <wp:extent cx="1636629" cy="79057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50246" cy="797153"/>
                    </a:xfrm>
                    <a:prstGeom prst="rect">
                      <a:avLst/>
                    </a:prstGeom>
                  </pic:spPr>
                </pic:pic>
              </a:graphicData>
            </a:graphic>
          </wp:inline>
        </w:drawing>
      </w:r>
    </w:p>
    <w:p w:rsidR="0054047A" w:rsidRPr="0054047A" w:rsidRDefault="009C28B9" w:rsidP="0054047A">
      <w:pPr>
        <w:rPr>
          <w:rFonts w:ascii="Verdana" w:hAnsi="Verdana"/>
        </w:rPr>
      </w:pPr>
      <w:r w:rsidRPr="0054047A">
        <w:rPr>
          <w:rFonts w:ascii="Verdana" w:hAnsi="Verdana"/>
        </w:rPr>
        <w:t>Good quality scientific learning is vital to every child’s development, because it is not just about the science. Science does not stand on its own, but through its vast wealth of skills and knowledge can support and inte</w:t>
      </w:r>
      <w:r w:rsidR="00836713">
        <w:rPr>
          <w:rFonts w:ascii="Verdana" w:hAnsi="Verdana"/>
        </w:rPr>
        <w:t>rweave into every other subject; maths or geography, for example;</w:t>
      </w:r>
      <w:r w:rsidRPr="0054047A">
        <w:rPr>
          <w:rFonts w:ascii="Verdana" w:hAnsi="Verdana"/>
        </w:rPr>
        <w:t xml:space="preserve"> giving it greater depth and purpose. Scientific Enquiry skills are skills for life-long learning, and this begins at Early Years. The EYFS explain that ‘exploring’, ‘having their own ideas’ ‘choosing ways to do things’ are key characteristics of effective learning. These are very similar to the Scientific Enquiry skills ‘observing’ ‘asking questions’ or in year 6 ‘plan enquiries, including recognising and controlling variables where necessary.’ At St. Peter’s, we give them opportunities in our planning to demonstrate and develop their deeper understanding, to test what they know, and to learn from our fabulous mistakes. They are given opportunities to succeed, but also opportunities</w:t>
      </w:r>
      <w:r w:rsidR="0054047A" w:rsidRPr="0054047A">
        <w:rPr>
          <w:rFonts w:ascii="Verdana" w:hAnsi="Verdana"/>
        </w:rPr>
        <w:t xml:space="preserve"> to push themselves</w:t>
      </w:r>
      <w:r w:rsidRPr="0054047A">
        <w:rPr>
          <w:rFonts w:ascii="Verdana" w:hAnsi="Verdana"/>
        </w:rPr>
        <w:t xml:space="preserve"> to take risks in their investigative work</w:t>
      </w:r>
      <w:r w:rsidR="0054047A" w:rsidRPr="0054047A">
        <w:rPr>
          <w:rFonts w:ascii="Verdana" w:hAnsi="Verdana"/>
        </w:rPr>
        <w:t>,</w:t>
      </w:r>
      <w:r w:rsidRPr="0054047A">
        <w:rPr>
          <w:rFonts w:ascii="Verdana" w:hAnsi="Verdana"/>
        </w:rPr>
        <w:t xml:space="preserve"> so that they can fail in a safe</w:t>
      </w:r>
      <w:r w:rsidR="0054047A" w:rsidRPr="0054047A">
        <w:rPr>
          <w:rFonts w:ascii="Verdana" w:hAnsi="Verdana"/>
        </w:rPr>
        <w:t xml:space="preserve"> environment and learn from it. Children need to be ‘willing to have a go’, and so do we, otherwise we miss all those opportunities to talk about it and ask the important questions. We also want to fuel and drive children’s ambition to succeed, by giving them an age appropriate appreciation of the vast and wide-ranging employment opportunities a love for science can provide. </w:t>
      </w:r>
    </w:p>
    <w:p w:rsidR="00425C6A" w:rsidRDefault="00836713" w:rsidP="005919FE">
      <w:pPr>
        <w:rPr>
          <w:sz w:val="28"/>
          <w:szCs w:val="28"/>
        </w:rPr>
      </w:pPr>
      <w:r>
        <w:rPr>
          <w:noProof/>
          <w:lang w:eastAsia="en-GB"/>
        </w:rPr>
        <w:drawing>
          <wp:anchor distT="0" distB="0" distL="114300" distR="114300" simplePos="0" relativeHeight="251680768" behindDoc="1" locked="0" layoutInCell="1" allowOverlap="1">
            <wp:simplePos x="0" y="0"/>
            <wp:positionH relativeFrom="margin">
              <wp:align>center</wp:align>
            </wp:positionH>
            <wp:positionV relativeFrom="paragraph">
              <wp:posOffset>153670</wp:posOffset>
            </wp:positionV>
            <wp:extent cx="2886075" cy="597531"/>
            <wp:effectExtent l="0" t="0" r="0" b="0"/>
            <wp:wrapTight wrapText="bothSides">
              <wp:wrapPolygon edited="0">
                <wp:start x="0" y="0"/>
                <wp:lineTo x="0" y="20681"/>
                <wp:lineTo x="21386" y="20681"/>
                <wp:lineTo x="2138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86075" cy="597531"/>
                    </a:xfrm>
                    <a:prstGeom prst="rect">
                      <a:avLst/>
                    </a:prstGeom>
                  </pic:spPr>
                </pic:pic>
              </a:graphicData>
            </a:graphic>
          </wp:anchor>
        </w:drawing>
      </w:r>
      <w:r w:rsidRPr="00843B47">
        <w:rPr>
          <w:noProof/>
          <w:sz w:val="28"/>
          <w:szCs w:val="28"/>
          <w:lang w:eastAsia="en-GB"/>
        </w:rPr>
        <w:drawing>
          <wp:anchor distT="0" distB="0" distL="114300" distR="114300" simplePos="0" relativeHeight="251681792" behindDoc="1" locked="0" layoutInCell="1" allowOverlap="1">
            <wp:simplePos x="0" y="0"/>
            <wp:positionH relativeFrom="column">
              <wp:posOffset>142875</wp:posOffset>
            </wp:positionH>
            <wp:positionV relativeFrom="paragraph">
              <wp:posOffset>134620</wp:posOffset>
            </wp:positionV>
            <wp:extent cx="1628775" cy="742950"/>
            <wp:effectExtent l="0" t="0" r="9525" b="0"/>
            <wp:wrapTight wrapText="bothSides">
              <wp:wrapPolygon edited="0">
                <wp:start x="0" y="0"/>
                <wp:lineTo x="0" y="21046"/>
                <wp:lineTo x="21474" y="21046"/>
                <wp:lineTo x="2147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775" cy="742950"/>
                    </a:xfrm>
                    <a:prstGeom prst="rect">
                      <a:avLst/>
                    </a:prstGeom>
                    <a:noFill/>
                    <a:ln>
                      <a:noFill/>
                    </a:ln>
                  </pic:spPr>
                </pic:pic>
              </a:graphicData>
            </a:graphic>
          </wp:anchor>
        </w:drawing>
      </w:r>
    </w:p>
    <w:p w:rsidR="00425C6A" w:rsidRDefault="00425C6A" w:rsidP="005919FE">
      <w:pPr>
        <w:rPr>
          <w:sz w:val="28"/>
          <w:szCs w:val="28"/>
        </w:rPr>
      </w:pPr>
    </w:p>
    <w:p w:rsidR="00425C6A" w:rsidRDefault="00425C6A" w:rsidP="005919FE">
      <w:pPr>
        <w:rPr>
          <w:sz w:val="28"/>
          <w:szCs w:val="28"/>
        </w:rPr>
      </w:pPr>
    </w:p>
    <w:p w:rsidR="00361B36" w:rsidRPr="004108EC" w:rsidRDefault="004108EC" w:rsidP="005919FE">
      <w:pPr>
        <w:rPr>
          <w:rFonts w:ascii="Verdana" w:hAnsi="Verdana"/>
        </w:rPr>
      </w:pPr>
      <w:r w:rsidRPr="004108EC">
        <w:rPr>
          <w:rFonts w:ascii="Verdana" w:hAnsi="Verdana"/>
        </w:rPr>
        <w:t>It takes more</w:t>
      </w:r>
      <w:r>
        <w:rPr>
          <w:rFonts w:ascii="Verdana" w:hAnsi="Verdana"/>
        </w:rPr>
        <w:t xml:space="preserve"> than being inspired to enable children to truly see themselves as scientists. At St. Peter’s we aim to ground them in science-based knowledge and understanding, experience of science related roles and professions and a positive attitude. Through development of this scientific capital, we hope to give them confidence to aspire to work at a local, national or global level- or beyond!</w:t>
      </w:r>
    </w:p>
    <w:p w:rsidR="00836713" w:rsidRDefault="00836713" w:rsidP="005919FE">
      <w:pPr>
        <w:rPr>
          <w:b/>
          <w:sz w:val="32"/>
          <w:szCs w:val="32"/>
          <w:u w:val="single"/>
        </w:rPr>
      </w:pPr>
    </w:p>
    <w:p w:rsidR="00836713" w:rsidRDefault="00836713" w:rsidP="005919FE">
      <w:pPr>
        <w:rPr>
          <w:b/>
          <w:sz w:val="32"/>
          <w:szCs w:val="32"/>
          <w:u w:val="single"/>
        </w:rPr>
      </w:pPr>
    </w:p>
    <w:p w:rsidR="0008581E" w:rsidRDefault="0008581E" w:rsidP="00A32EF4">
      <w:pPr>
        <w:jc w:val="center"/>
        <w:rPr>
          <w:sz w:val="28"/>
          <w:szCs w:val="28"/>
        </w:rPr>
      </w:pPr>
    </w:p>
    <w:p w:rsidR="0008581E" w:rsidRPr="00835978" w:rsidRDefault="007F02D8" w:rsidP="00835978">
      <w:pPr>
        <w:pStyle w:val="ListParagraph"/>
        <w:numPr>
          <w:ilvl w:val="0"/>
          <w:numId w:val="8"/>
        </w:numPr>
        <w:rPr>
          <w:b/>
          <w:sz w:val="32"/>
          <w:szCs w:val="32"/>
          <w:u w:val="single"/>
        </w:rPr>
      </w:pPr>
      <w:r w:rsidRPr="00835978">
        <w:rPr>
          <w:b/>
          <w:sz w:val="32"/>
          <w:szCs w:val="32"/>
          <w:u w:val="single"/>
        </w:rPr>
        <w:lastRenderedPageBreak/>
        <w:t xml:space="preserve">Implementation - </w:t>
      </w:r>
      <w:r w:rsidR="0008581E" w:rsidRPr="00835978">
        <w:rPr>
          <w:b/>
          <w:sz w:val="32"/>
          <w:szCs w:val="32"/>
          <w:u w:val="single"/>
        </w:rPr>
        <w:t xml:space="preserve">The Essentials Curriculum – </w:t>
      </w:r>
      <w:r w:rsidRPr="00835978">
        <w:rPr>
          <w:b/>
          <w:sz w:val="32"/>
          <w:szCs w:val="32"/>
          <w:u w:val="single"/>
        </w:rPr>
        <w:t xml:space="preserve">Chris </w:t>
      </w:r>
      <w:r w:rsidR="0008581E" w:rsidRPr="00835978">
        <w:rPr>
          <w:b/>
          <w:sz w:val="32"/>
          <w:szCs w:val="32"/>
          <w:u w:val="single"/>
        </w:rPr>
        <w:t>Quigley Approach</w:t>
      </w:r>
    </w:p>
    <w:p w:rsidR="0008581E" w:rsidRDefault="007F02D8" w:rsidP="005919FE">
      <w:pPr>
        <w:rPr>
          <w:sz w:val="28"/>
          <w:szCs w:val="28"/>
        </w:rPr>
      </w:pPr>
      <w:r>
        <w:rPr>
          <w:sz w:val="28"/>
          <w:szCs w:val="28"/>
        </w:rPr>
        <w:t xml:space="preserve">At St Peter’s, The Essentials Curriculum allows us to turn the intent of ‘Our Curriculum Drivers’ in to reality for the children. </w:t>
      </w:r>
      <w:r w:rsidR="00E75DCB">
        <w:rPr>
          <w:sz w:val="28"/>
          <w:szCs w:val="28"/>
        </w:rPr>
        <w:t>W</w:t>
      </w:r>
      <w:r>
        <w:rPr>
          <w:sz w:val="28"/>
          <w:szCs w:val="28"/>
        </w:rPr>
        <w:t xml:space="preserve">e use ‘The Essential Characteristics’ of a </w:t>
      </w:r>
      <w:r w:rsidR="00E75DCB">
        <w:rPr>
          <w:sz w:val="28"/>
          <w:szCs w:val="28"/>
        </w:rPr>
        <w:t>Scientist</w:t>
      </w:r>
      <w:r>
        <w:rPr>
          <w:sz w:val="28"/>
          <w:szCs w:val="28"/>
        </w:rPr>
        <w:t xml:space="preserve"> to be the driving force behind the </w:t>
      </w:r>
      <w:r w:rsidR="00E75DCB">
        <w:rPr>
          <w:sz w:val="28"/>
          <w:szCs w:val="28"/>
        </w:rPr>
        <w:t>scientific</w:t>
      </w:r>
      <w:r>
        <w:rPr>
          <w:sz w:val="28"/>
          <w:szCs w:val="28"/>
        </w:rPr>
        <w:t xml:space="preserve"> activities we plan and teach.</w:t>
      </w:r>
    </w:p>
    <w:p w:rsidR="00E75DCB" w:rsidRDefault="00E75DCB" w:rsidP="005919FE">
      <w:pPr>
        <w:rPr>
          <w:sz w:val="28"/>
          <w:szCs w:val="28"/>
        </w:rPr>
      </w:pPr>
      <w:r w:rsidRPr="00E75DCB">
        <w:rPr>
          <w:noProof/>
          <w:sz w:val="28"/>
          <w:szCs w:val="28"/>
          <w:lang w:eastAsia="en-GB"/>
        </w:rPr>
        <mc:AlternateContent>
          <mc:Choice Requires="wps">
            <w:drawing>
              <wp:anchor distT="45720" distB="45720" distL="114300" distR="114300" simplePos="0" relativeHeight="251683840" behindDoc="1" locked="0" layoutInCell="1" allowOverlap="1">
                <wp:simplePos x="0" y="0"/>
                <wp:positionH relativeFrom="column">
                  <wp:posOffset>294640</wp:posOffset>
                </wp:positionH>
                <wp:positionV relativeFrom="paragraph">
                  <wp:posOffset>116840</wp:posOffset>
                </wp:positionV>
                <wp:extent cx="5872480" cy="3230880"/>
                <wp:effectExtent l="0" t="0" r="13970" b="26670"/>
                <wp:wrapTight wrapText="bothSides">
                  <wp:wrapPolygon edited="0">
                    <wp:start x="0" y="0"/>
                    <wp:lineTo x="0" y="21651"/>
                    <wp:lineTo x="21581" y="21651"/>
                    <wp:lineTo x="2158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3230880"/>
                        </a:xfrm>
                        <a:prstGeom prst="rect">
                          <a:avLst/>
                        </a:prstGeom>
                        <a:solidFill>
                          <a:srgbClr val="FFFFFF"/>
                        </a:solidFill>
                        <a:ln w="9525">
                          <a:solidFill>
                            <a:srgbClr val="000000"/>
                          </a:solidFill>
                          <a:miter lim="800000"/>
                          <a:headEnd/>
                          <a:tailEnd/>
                        </a:ln>
                      </wps:spPr>
                      <wps:txbx>
                        <w:txbxContent>
                          <w:p w:rsidR="00E75DCB" w:rsidRDefault="00E75DCB">
                            <w:r>
                              <w:rPr>
                                <w:noProof/>
                                <w:lang w:eastAsia="en-GB"/>
                              </w:rPr>
                              <w:drawing>
                                <wp:inline distT="0" distB="0" distL="0" distR="0" wp14:anchorId="20E775AA" wp14:editId="6A99CDDA">
                                  <wp:extent cx="5606171" cy="3088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2705" cy="31087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2pt;margin-top:9.2pt;width:462.4pt;height:254.4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">
                <v:textbox>
                  <w:txbxContent>
                    <w:p w:rsidR="00E75DCB" w:rsidRDefault="00E75DCB">
                      <w:r>
                        <w:rPr>
                          <w:noProof/>
                          <w:lang w:eastAsia="en-GB"/>
                        </w:rPr>
                        <w:drawing>
                          <wp:inline distT="0" distB="0" distL="0" distR="0" wp14:anchorId="20E775AA" wp14:editId="6A99CDDA">
                            <wp:extent cx="5606171" cy="3088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2705" cy="3108768"/>
                                    </a:xfrm>
                                    <a:prstGeom prst="rect">
                                      <a:avLst/>
                                    </a:prstGeom>
                                  </pic:spPr>
                                </pic:pic>
                              </a:graphicData>
                            </a:graphic>
                          </wp:inline>
                        </w:drawing>
                      </w:r>
                    </w:p>
                  </w:txbxContent>
                </v:textbox>
                <w10:wrap type="tight"/>
              </v:shape>
            </w:pict>
          </mc:Fallback>
        </mc:AlternateContent>
      </w:r>
    </w:p>
    <w:p w:rsidR="00E75DCB" w:rsidRDefault="00E75DCB" w:rsidP="005919FE">
      <w:pPr>
        <w:rPr>
          <w:sz w:val="28"/>
          <w:szCs w:val="28"/>
        </w:rPr>
      </w:pPr>
    </w:p>
    <w:p w:rsidR="007F02D8" w:rsidRDefault="007F02D8" w:rsidP="005919FE">
      <w:pPr>
        <w:rPr>
          <w:sz w:val="28"/>
          <w:szCs w:val="28"/>
        </w:rPr>
      </w:pPr>
    </w:p>
    <w:p w:rsidR="00E75DCB" w:rsidRDefault="00E75DCB" w:rsidP="005919FE">
      <w:pPr>
        <w:rPr>
          <w:sz w:val="28"/>
          <w:szCs w:val="28"/>
        </w:rPr>
      </w:pPr>
    </w:p>
    <w:p w:rsidR="00E75DCB" w:rsidRDefault="00E75DCB" w:rsidP="005919FE">
      <w:pPr>
        <w:rPr>
          <w:sz w:val="28"/>
          <w:szCs w:val="28"/>
        </w:rPr>
      </w:pPr>
    </w:p>
    <w:p w:rsidR="00E75DCB" w:rsidRDefault="00E75DCB" w:rsidP="005919FE">
      <w:pPr>
        <w:rPr>
          <w:sz w:val="28"/>
          <w:szCs w:val="28"/>
        </w:rPr>
      </w:pPr>
    </w:p>
    <w:p w:rsidR="00E75DCB" w:rsidRDefault="00E75DCB" w:rsidP="005919FE">
      <w:pPr>
        <w:rPr>
          <w:sz w:val="28"/>
          <w:szCs w:val="28"/>
        </w:rPr>
      </w:pPr>
    </w:p>
    <w:p w:rsidR="00E75DCB" w:rsidRDefault="00E75DCB" w:rsidP="005919FE">
      <w:pPr>
        <w:rPr>
          <w:sz w:val="28"/>
          <w:szCs w:val="28"/>
        </w:rPr>
      </w:pPr>
    </w:p>
    <w:p w:rsidR="00E75DCB" w:rsidRDefault="00E75DCB" w:rsidP="005919FE">
      <w:pPr>
        <w:rPr>
          <w:sz w:val="28"/>
          <w:szCs w:val="28"/>
        </w:rPr>
      </w:pPr>
    </w:p>
    <w:p w:rsidR="00E75DCB" w:rsidRDefault="00E75DCB" w:rsidP="005919FE">
      <w:pPr>
        <w:rPr>
          <w:sz w:val="28"/>
          <w:szCs w:val="28"/>
        </w:rPr>
      </w:pPr>
    </w:p>
    <w:p w:rsidR="00E75DCB" w:rsidRDefault="00E75DCB" w:rsidP="005919FE">
      <w:pPr>
        <w:rPr>
          <w:sz w:val="28"/>
          <w:szCs w:val="28"/>
        </w:rPr>
      </w:pPr>
    </w:p>
    <w:p w:rsidR="00DC0B21" w:rsidRDefault="00835978" w:rsidP="005919FE">
      <w:pPr>
        <w:rPr>
          <w:b/>
          <w:sz w:val="32"/>
          <w:szCs w:val="32"/>
          <w:u w:val="single"/>
        </w:rPr>
      </w:pPr>
      <w:r>
        <w:rPr>
          <w:b/>
          <w:sz w:val="32"/>
          <w:szCs w:val="32"/>
          <w:u w:val="single"/>
        </w:rPr>
        <w:t xml:space="preserve">2.1 </w:t>
      </w:r>
      <w:r w:rsidR="000909FF">
        <w:rPr>
          <w:b/>
          <w:sz w:val="32"/>
          <w:szCs w:val="32"/>
          <w:u w:val="single"/>
        </w:rPr>
        <w:t xml:space="preserve">Implementation - </w:t>
      </w:r>
      <w:r w:rsidR="00DC0B21">
        <w:rPr>
          <w:b/>
          <w:sz w:val="32"/>
          <w:szCs w:val="32"/>
          <w:u w:val="single"/>
        </w:rPr>
        <w:t>Curriculum Structure</w:t>
      </w:r>
    </w:p>
    <w:p w:rsidR="008C4003" w:rsidRPr="00D84F23" w:rsidRDefault="00CB3707" w:rsidP="00D84F23">
      <w:pPr>
        <w:numPr>
          <w:ilvl w:val="0"/>
          <w:numId w:val="1"/>
        </w:numPr>
        <w:rPr>
          <w:sz w:val="28"/>
          <w:szCs w:val="28"/>
        </w:rPr>
      </w:pPr>
      <w:r w:rsidRPr="00D84F23">
        <w:rPr>
          <w:b/>
          <w:bCs/>
          <w:sz w:val="28"/>
          <w:szCs w:val="28"/>
          <w:u w:val="single"/>
        </w:rPr>
        <w:t>Essential Characteristics</w:t>
      </w:r>
      <w:r w:rsidRPr="00D84F23">
        <w:rPr>
          <w:sz w:val="28"/>
          <w:szCs w:val="28"/>
        </w:rPr>
        <w:t xml:space="preserve"> </w:t>
      </w:r>
    </w:p>
    <w:p w:rsidR="00D84F23" w:rsidRPr="00D84F23" w:rsidRDefault="00D84F23" w:rsidP="00D84F23">
      <w:pPr>
        <w:rPr>
          <w:sz w:val="28"/>
          <w:szCs w:val="28"/>
        </w:rPr>
      </w:pPr>
      <w:r w:rsidRPr="00D84F23">
        <w:rPr>
          <w:sz w:val="28"/>
          <w:szCs w:val="28"/>
        </w:rPr>
        <w:t xml:space="preserve">The things you need to show, do &amp; understand to be a </w:t>
      </w:r>
      <w:r w:rsidR="006307F5">
        <w:rPr>
          <w:sz w:val="28"/>
          <w:szCs w:val="28"/>
        </w:rPr>
        <w:t>Scientist</w:t>
      </w:r>
      <w:r w:rsidRPr="00D84F23">
        <w:rPr>
          <w:sz w:val="28"/>
          <w:szCs w:val="28"/>
        </w:rPr>
        <w:t>.</w:t>
      </w:r>
    </w:p>
    <w:p w:rsidR="008C4003" w:rsidRPr="00D84F23" w:rsidRDefault="00CB3707" w:rsidP="00D84F23">
      <w:pPr>
        <w:numPr>
          <w:ilvl w:val="0"/>
          <w:numId w:val="2"/>
        </w:numPr>
        <w:rPr>
          <w:sz w:val="28"/>
          <w:szCs w:val="28"/>
        </w:rPr>
      </w:pPr>
      <w:r w:rsidRPr="00D84F23">
        <w:rPr>
          <w:b/>
          <w:bCs/>
          <w:sz w:val="28"/>
          <w:szCs w:val="28"/>
          <w:u w:val="single"/>
        </w:rPr>
        <w:t>The Key Concepts</w:t>
      </w:r>
    </w:p>
    <w:p w:rsidR="00D84F23" w:rsidRDefault="00D84F23" w:rsidP="00D84F23">
      <w:pPr>
        <w:rPr>
          <w:sz w:val="28"/>
          <w:szCs w:val="28"/>
        </w:rPr>
      </w:pPr>
      <w:r w:rsidRPr="00D84F23">
        <w:rPr>
          <w:sz w:val="28"/>
          <w:szCs w:val="28"/>
        </w:rPr>
        <w:t>The biggest ideas we can work at whilst we develop The Essential Characteristics.</w:t>
      </w:r>
    </w:p>
    <w:p w:rsidR="006307F5" w:rsidRDefault="006307F5" w:rsidP="00D84F23">
      <w:pPr>
        <w:rPr>
          <w:sz w:val="28"/>
          <w:szCs w:val="28"/>
        </w:rPr>
      </w:pPr>
    </w:p>
    <w:p w:rsidR="00000000" w:rsidRPr="006307F5" w:rsidRDefault="00615C23" w:rsidP="006307F5">
      <w:pPr>
        <w:numPr>
          <w:ilvl w:val="0"/>
          <w:numId w:val="14"/>
        </w:numPr>
        <w:rPr>
          <w:sz w:val="28"/>
          <w:szCs w:val="28"/>
        </w:rPr>
      </w:pPr>
      <w:r w:rsidRPr="006307F5">
        <w:rPr>
          <w:b/>
          <w:bCs/>
          <w:sz w:val="28"/>
          <w:szCs w:val="28"/>
          <w:u w:val="single"/>
        </w:rPr>
        <w:t>The Context</w:t>
      </w:r>
    </w:p>
    <w:p w:rsidR="006307F5" w:rsidRPr="006307F5" w:rsidRDefault="006307F5" w:rsidP="006307F5">
      <w:pPr>
        <w:rPr>
          <w:sz w:val="28"/>
          <w:szCs w:val="28"/>
        </w:rPr>
      </w:pPr>
      <w:r w:rsidRPr="006307F5">
        <w:rPr>
          <w:sz w:val="28"/>
          <w:szCs w:val="28"/>
        </w:rPr>
        <w:t>The topics we are going to study as we develop the above.</w:t>
      </w:r>
    </w:p>
    <w:p w:rsidR="006307F5" w:rsidRPr="00D84F23" w:rsidRDefault="006307F5" w:rsidP="00D84F23">
      <w:pPr>
        <w:rPr>
          <w:sz w:val="28"/>
          <w:szCs w:val="28"/>
        </w:rPr>
      </w:pPr>
    </w:p>
    <w:p w:rsidR="008C4003" w:rsidRPr="00D84F23" w:rsidRDefault="00CB3707" w:rsidP="00D84F23">
      <w:pPr>
        <w:numPr>
          <w:ilvl w:val="0"/>
          <w:numId w:val="4"/>
        </w:numPr>
        <w:rPr>
          <w:sz w:val="28"/>
          <w:szCs w:val="28"/>
        </w:rPr>
      </w:pPr>
      <w:r w:rsidRPr="00D84F23">
        <w:rPr>
          <w:b/>
          <w:bCs/>
          <w:sz w:val="28"/>
          <w:szCs w:val="28"/>
          <w:u w:val="single"/>
        </w:rPr>
        <w:t>The Milestones</w:t>
      </w:r>
    </w:p>
    <w:p w:rsidR="00D84F23" w:rsidRDefault="00D84F23" w:rsidP="00D84F23">
      <w:pPr>
        <w:rPr>
          <w:sz w:val="28"/>
          <w:szCs w:val="28"/>
        </w:rPr>
      </w:pPr>
      <w:r w:rsidRPr="00D84F23">
        <w:rPr>
          <w:sz w:val="28"/>
          <w:szCs w:val="28"/>
        </w:rPr>
        <w:t>The Essential Characteristics broken down into a progression of descriptors. Do them and you’ll gradually achieve those Characteristics.</w:t>
      </w:r>
      <w:r w:rsidR="006307F5">
        <w:rPr>
          <w:sz w:val="28"/>
          <w:szCs w:val="28"/>
        </w:rPr>
        <w:t xml:space="preserve"> Milestone 1 is covered through years 1-2, Milestone 2 through years 3-5, and Milestone 3 through year 6. </w:t>
      </w:r>
    </w:p>
    <w:p w:rsidR="002C3B1D" w:rsidRDefault="002C3B1D" w:rsidP="00D84F23">
      <w:pPr>
        <w:rPr>
          <w:sz w:val="28"/>
          <w:szCs w:val="28"/>
        </w:rPr>
      </w:pPr>
    </w:p>
    <w:p w:rsidR="008C6F87" w:rsidRDefault="008C6F87" w:rsidP="00D84F23">
      <w:pPr>
        <w:rPr>
          <w:sz w:val="28"/>
          <w:szCs w:val="28"/>
        </w:rPr>
      </w:pPr>
    </w:p>
    <w:p w:rsidR="008C6F87" w:rsidRDefault="008C6F87" w:rsidP="00D84F23">
      <w:pPr>
        <w:rPr>
          <w:sz w:val="28"/>
          <w:szCs w:val="28"/>
        </w:rPr>
      </w:pPr>
    </w:p>
    <w:p w:rsidR="002E666A" w:rsidRPr="00835978" w:rsidRDefault="002E666A" w:rsidP="00835978">
      <w:pPr>
        <w:pStyle w:val="ListParagraph"/>
        <w:numPr>
          <w:ilvl w:val="1"/>
          <w:numId w:val="8"/>
        </w:numPr>
        <w:rPr>
          <w:b/>
          <w:sz w:val="32"/>
          <w:szCs w:val="32"/>
          <w:u w:val="single"/>
        </w:rPr>
      </w:pPr>
      <w:r w:rsidRPr="00835978">
        <w:rPr>
          <w:b/>
          <w:sz w:val="32"/>
          <w:szCs w:val="32"/>
          <w:u w:val="single"/>
        </w:rPr>
        <w:t>Key Concepts</w:t>
      </w:r>
    </w:p>
    <w:p w:rsidR="00835978" w:rsidRPr="00F842BF" w:rsidRDefault="008C6F87" w:rsidP="00835978">
      <w:pPr>
        <w:rPr>
          <w:rFonts w:ascii="Verdana" w:hAnsi="Verdana"/>
        </w:rPr>
      </w:pPr>
      <w:r w:rsidRPr="00F842BF">
        <w:rPr>
          <w:rFonts w:ascii="Verdana" w:hAnsi="Verdana"/>
        </w:rPr>
        <w:t xml:space="preserve">Over a three year period, at St. Peter’s we follow a Topic Cycle which ensures that the curriculum is covered by the end of each appropriate key stage. During this cycle, the key concepts of Biology, Chemistry and Physics (as shown below) will be covered, whilst the Key Concept of Working Scientifically will be incorporated into all the other key concepts of scientific learning in order to continually develop these skills. </w:t>
      </w:r>
    </w:p>
    <w:p w:rsidR="002E666A" w:rsidRPr="00F842BF" w:rsidRDefault="008C6F87" w:rsidP="00D84F23">
      <w:pPr>
        <w:rPr>
          <w:rFonts w:ascii="Verdana" w:hAnsi="Verdana"/>
        </w:rPr>
      </w:pPr>
      <w:r w:rsidRPr="008C6F87">
        <w:rPr>
          <w:noProof/>
          <w:sz w:val="28"/>
          <w:szCs w:val="28"/>
          <w:lang w:eastAsia="en-GB"/>
        </w:rPr>
        <mc:AlternateContent>
          <mc:Choice Requires="wps">
            <w:drawing>
              <wp:anchor distT="45720" distB="45720" distL="114300" distR="114300" simplePos="0" relativeHeight="251685888" behindDoc="1" locked="0" layoutInCell="1" allowOverlap="1">
                <wp:simplePos x="0" y="0"/>
                <wp:positionH relativeFrom="margin">
                  <wp:align>center</wp:align>
                </wp:positionH>
                <wp:positionV relativeFrom="paragraph">
                  <wp:posOffset>156210</wp:posOffset>
                </wp:positionV>
                <wp:extent cx="5974080" cy="3373120"/>
                <wp:effectExtent l="0" t="0" r="26670" b="17780"/>
                <wp:wrapTight wrapText="bothSides">
                  <wp:wrapPolygon edited="0">
                    <wp:start x="0" y="0"/>
                    <wp:lineTo x="0" y="21592"/>
                    <wp:lineTo x="21628" y="21592"/>
                    <wp:lineTo x="21628"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3373120"/>
                        </a:xfrm>
                        <a:prstGeom prst="rect">
                          <a:avLst/>
                        </a:prstGeom>
                        <a:solidFill>
                          <a:srgbClr val="FFFFFF"/>
                        </a:solidFill>
                        <a:ln w="9525">
                          <a:solidFill>
                            <a:srgbClr val="000000"/>
                          </a:solidFill>
                          <a:miter lim="800000"/>
                          <a:headEnd/>
                          <a:tailEnd/>
                        </a:ln>
                      </wps:spPr>
                      <wps:txbx>
                        <w:txbxContent>
                          <w:p w:rsidR="008C6F87" w:rsidRDefault="008C6F87">
                            <w:r>
                              <w:rPr>
                                <w:noProof/>
                                <w:lang w:eastAsia="en-GB"/>
                              </w:rPr>
                              <w:drawing>
                                <wp:inline distT="0" distB="0" distL="0" distR="0" wp14:anchorId="3E3718B1" wp14:editId="73F818B4">
                                  <wp:extent cx="5709920" cy="3173991"/>
                                  <wp:effectExtent l="0" t="0" r="508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1227" cy="31802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2.3pt;width:470.4pt;height:265.6pt;z-index:-251630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">
                <v:textbox>
                  <w:txbxContent>
                    <w:p w:rsidR="008C6F87" w:rsidRDefault="008C6F87">
                      <w:r>
                        <w:rPr>
                          <w:noProof/>
                          <w:lang w:eastAsia="en-GB"/>
                        </w:rPr>
                        <w:drawing>
                          <wp:inline distT="0" distB="0" distL="0" distR="0" wp14:anchorId="3E3718B1" wp14:editId="73F818B4">
                            <wp:extent cx="5709920" cy="3173991"/>
                            <wp:effectExtent l="0" t="0" r="508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1227" cy="3180277"/>
                                    </a:xfrm>
                                    <a:prstGeom prst="rect">
                                      <a:avLst/>
                                    </a:prstGeom>
                                  </pic:spPr>
                                </pic:pic>
                              </a:graphicData>
                            </a:graphic>
                          </wp:inline>
                        </w:drawing>
                      </w:r>
                    </w:p>
                  </w:txbxContent>
                </v:textbox>
                <w10:wrap type="tight" anchorx="margin"/>
              </v:shape>
            </w:pict>
          </mc:Fallback>
        </mc:AlternateContent>
      </w:r>
      <w:r w:rsidR="00F842BF">
        <w:rPr>
          <w:b/>
          <w:sz w:val="32"/>
          <w:szCs w:val="32"/>
          <w:u w:val="single"/>
        </w:rPr>
        <w:t xml:space="preserve"> </w:t>
      </w:r>
      <w:r w:rsidR="00F842BF" w:rsidRPr="00F842BF">
        <w:rPr>
          <w:rFonts w:ascii="Verdana" w:hAnsi="Verdana"/>
        </w:rPr>
        <w:t xml:space="preserve">These Key </w:t>
      </w:r>
      <w:r w:rsidR="00F842BF">
        <w:rPr>
          <w:rFonts w:ascii="Verdana" w:hAnsi="Verdana"/>
        </w:rPr>
        <w:t>Concepts are further broken down into milestones, as shown:</w:t>
      </w:r>
    </w:p>
    <w:p w:rsidR="007F02D8" w:rsidRDefault="007F02D8" w:rsidP="005919FE">
      <w:pPr>
        <w:rPr>
          <w:sz w:val="28"/>
          <w:szCs w:val="28"/>
        </w:rPr>
      </w:pPr>
      <w:r>
        <w:rPr>
          <w:sz w:val="28"/>
          <w:szCs w:val="28"/>
        </w:rPr>
        <w:t xml:space="preserve"> </w:t>
      </w:r>
    </w:p>
    <w:p w:rsidR="00AF726F" w:rsidRDefault="00F349F9" w:rsidP="00E75DCB">
      <w:pPr>
        <w:pStyle w:val="ListParagraph"/>
        <w:spacing w:after="0"/>
        <w:ind w:left="1080"/>
        <w:rPr>
          <w:sz w:val="28"/>
          <w:szCs w:val="28"/>
        </w:rPr>
      </w:pPr>
      <w:r>
        <w:rPr>
          <w:sz w:val="28"/>
          <w:szCs w:val="28"/>
        </w:rPr>
        <w:t>.</w:t>
      </w:r>
      <w:r w:rsidR="00F842BF" w:rsidRPr="00F842BF">
        <w:rPr>
          <w:noProof/>
          <w:sz w:val="28"/>
          <w:szCs w:val="28"/>
          <w:lang w:eastAsia="en-GB"/>
        </w:rPr>
        <w:t xml:space="preserve"> </w:t>
      </w:r>
      <w:r w:rsidR="00F842BF" w:rsidRPr="008C6F87">
        <w:rPr>
          <w:noProof/>
          <w:sz w:val="28"/>
          <w:szCs w:val="28"/>
          <w:lang w:eastAsia="en-GB"/>
        </w:rPr>
        <mc:AlternateContent>
          <mc:Choice Requires="wps">
            <w:drawing>
              <wp:anchor distT="45720" distB="45720" distL="114300" distR="114300" simplePos="0" relativeHeight="251687936" behindDoc="1" locked="0" layoutInCell="1" allowOverlap="1" wp14:anchorId="598CEA2D" wp14:editId="0E009B8A">
                <wp:simplePos x="0" y="0"/>
                <wp:positionH relativeFrom="margin">
                  <wp:posOffset>0</wp:posOffset>
                </wp:positionH>
                <wp:positionV relativeFrom="paragraph">
                  <wp:posOffset>289560</wp:posOffset>
                </wp:positionV>
                <wp:extent cx="5974080" cy="3373120"/>
                <wp:effectExtent l="0" t="0" r="26670" b="17780"/>
                <wp:wrapTight wrapText="bothSides">
                  <wp:wrapPolygon edited="0">
                    <wp:start x="0" y="0"/>
                    <wp:lineTo x="0" y="21592"/>
                    <wp:lineTo x="21628" y="21592"/>
                    <wp:lineTo x="21628"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3373120"/>
                        </a:xfrm>
                        <a:prstGeom prst="rect">
                          <a:avLst/>
                        </a:prstGeom>
                        <a:solidFill>
                          <a:srgbClr val="FFFFFF"/>
                        </a:solidFill>
                        <a:ln w="9525">
                          <a:solidFill>
                            <a:srgbClr val="000000"/>
                          </a:solidFill>
                          <a:miter lim="800000"/>
                          <a:headEnd/>
                          <a:tailEnd/>
                        </a:ln>
                      </wps:spPr>
                      <wps:txbx>
                        <w:txbxContent>
                          <w:p w:rsidR="00F842BF" w:rsidRDefault="00F842BF" w:rsidP="00F842BF">
                            <w:r>
                              <w:rPr>
                                <w:noProof/>
                                <w:lang w:eastAsia="en-GB"/>
                              </w:rPr>
                              <w:drawing>
                                <wp:inline distT="0" distB="0" distL="0" distR="0" wp14:anchorId="0A0ED6C3" wp14:editId="00085DA3">
                                  <wp:extent cx="5697220" cy="32727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7220" cy="3272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CEA2D" id="_x0000_s1028" type="#_x0000_t202" style="position:absolute;left:0;text-align:left;margin-left:0;margin-top:22.8pt;width:470.4pt;height:265.6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W8JwIAAE0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">
                <v:textbox>
                  <w:txbxContent>
                    <w:p w:rsidR="00F842BF" w:rsidRDefault="00F842BF" w:rsidP="00F842BF">
                      <w:r>
                        <w:rPr>
                          <w:noProof/>
                          <w:lang w:eastAsia="en-GB"/>
                        </w:rPr>
                        <w:drawing>
                          <wp:inline distT="0" distB="0" distL="0" distR="0" wp14:anchorId="0A0ED6C3" wp14:editId="00085DA3">
                            <wp:extent cx="5697220" cy="32727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7220" cy="3272790"/>
                                    </a:xfrm>
                                    <a:prstGeom prst="rect">
                                      <a:avLst/>
                                    </a:prstGeom>
                                  </pic:spPr>
                                </pic:pic>
                              </a:graphicData>
                            </a:graphic>
                          </wp:inline>
                        </w:drawing>
                      </w:r>
                    </w:p>
                  </w:txbxContent>
                </v:textbox>
                <w10:wrap type="tight" anchorx="margin"/>
              </v:shape>
            </w:pict>
          </mc:Fallback>
        </mc:AlternateContent>
      </w:r>
    </w:p>
    <w:p w:rsidR="00AF726F" w:rsidRDefault="00AF726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r w:rsidRPr="008C6F87">
        <w:rPr>
          <w:noProof/>
          <w:sz w:val="28"/>
          <w:szCs w:val="28"/>
          <w:lang w:eastAsia="en-GB"/>
        </w:rPr>
        <mc:AlternateContent>
          <mc:Choice Requires="wps">
            <w:drawing>
              <wp:anchor distT="45720" distB="45720" distL="114300" distR="114300" simplePos="0" relativeHeight="251689984" behindDoc="1" locked="0" layoutInCell="1" allowOverlap="1" wp14:anchorId="080CF456" wp14:editId="74063133">
                <wp:simplePos x="0" y="0"/>
                <wp:positionH relativeFrom="margin">
                  <wp:align>center</wp:align>
                </wp:positionH>
                <wp:positionV relativeFrom="paragraph">
                  <wp:posOffset>80645</wp:posOffset>
                </wp:positionV>
                <wp:extent cx="4775200" cy="3373120"/>
                <wp:effectExtent l="0" t="0" r="25400" b="17780"/>
                <wp:wrapTight wrapText="bothSides">
                  <wp:wrapPolygon edited="0">
                    <wp:start x="0" y="0"/>
                    <wp:lineTo x="0" y="21592"/>
                    <wp:lineTo x="21629" y="21592"/>
                    <wp:lineTo x="21629"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3373120"/>
                        </a:xfrm>
                        <a:prstGeom prst="rect">
                          <a:avLst/>
                        </a:prstGeom>
                        <a:solidFill>
                          <a:srgbClr val="FFFFFF"/>
                        </a:solidFill>
                        <a:ln w="9525">
                          <a:solidFill>
                            <a:srgbClr val="000000"/>
                          </a:solidFill>
                          <a:miter lim="800000"/>
                          <a:headEnd/>
                          <a:tailEnd/>
                        </a:ln>
                      </wps:spPr>
                      <wps:txbx>
                        <w:txbxContent>
                          <w:p w:rsidR="00F842BF" w:rsidRDefault="00F842BF" w:rsidP="00F842BF">
                            <w:r>
                              <w:rPr>
                                <w:noProof/>
                                <w:lang w:eastAsia="en-GB"/>
                              </w:rPr>
                              <w:drawing>
                                <wp:inline distT="0" distB="0" distL="0" distR="0" wp14:anchorId="10F37D12" wp14:editId="19F90F29">
                                  <wp:extent cx="4592320" cy="331728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2452" cy="33246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CF456" id="_x0000_s1029" type="#_x0000_t202" style="position:absolute;left:0;text-align:left;margin-left:0;margin-top:6.35pt;width:376pt;height:265.6pt;z-index:-251626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">
                <v:textbox>
                  <w:txbxContent>
                    <w:p w:rsidR="00F842BF" w:rsidRDefault="00F842BF" w:rsidP="00F842BF">
                      <w:r>
                        <w:rPr>
                          <w:noProof/>
                          <w:lang w:eastAsia="en-GB"/>
                        </w:rPr>
                        <w:drawing>
                          <wp:inline distT="0" distB="0" distL="0" distR="0" wp14:anchorId="10F37D12" wp14:editId="19F90F29">
                            <wp:extent cx="4592320" cy="331728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2452" cy="3324602"/>
                                    </a:xfrm>
                                    <a:prstGeom prst="rect">
                                      <a:avLst/>
                                    </a:prstGeom>
                                  </pic:spPr>
                                </pic:pic>
                              </a:graphicData>
                            </a:graphic>
                          </wp:inline>
                        </w:drawing>
                      </w:r>
                    </w:p>
                  </w:txbxContent>
                </v:textbox>
                <w10:wrap type="tight" anchorx="margin"/>
              </v:shape>
            </w:pict>
          </mc:Fallback>
        </mc:AlternateContent>
      </w: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F842BF" w:rsidRDefault="00F842BF" w:rsidP="00AF726F">
      <w:pPr>
        <w:spacing w:after="0"/>
        <w:ind w:left="360"/>
        <w:rPr>
          <w:sz w:val="28"/>
          <w:szCs w:val="28"/>
        </w:rPr>
      </w:pPr>
    </w:p>
    <w:p w:rsidR="00AF726F" w:rsidRPr="00E2753F" w:rsidRDefault="00E2753F" w:rsidP="00E2753F">
      <w:pPr>
        <w:pStyle w:val="ListParagraph"/>
        <w:numPr>
          <w:ilvl w:val="1"/>
          <w:numId w:val="8"/>
        </w:numPr>
        <w:spacing w:after="0"/>
        <w:rPr>
          <w:b/>
          <w:sz w:val="32"/>
          <w:szCs w:val="32"/>
          <w:u w:val="single"/>
        </w:rPr>
      </w:pPr>
      <w:r w:rsidRPr="00E2753F">
        <w:rPr>
          <w:b/>
          <w:sz w:val="32"/>
          <w:szCs w:val="32"/>
          <w:u w:val="single"/>
        </w:rPr>
        <w:t xml:space="preserve">An Example </w:t>
      </w:r>
      <w:r w:rsidR="006A707A">
        <w:rPr>
          <w:b/>
          <w:sz w:val="32"/>
          <w:szCs w:val="32"/>
          <w:u w:val="single"/>
        </w:rPr>
        <w:t xml:space="preserve">of Planning incorporating Key Concepts </w:t>
      </w:r>
    </w:p>
    <w:p w:rsidR="00E2753F" w:rsidRDefault="00E2753F" w:rsidP="00E2753F">
      <w:pPr>
        <w:spacing w:after="0"/>
        <w:rPr>
          <w:sz w:val="32"/>
          <w:szCs w:val="32"/>
        </w:rPr>
      </w:pPr>
    </w:p>
    <w:p w:rsidR="00E2753F" w:rsidRDefault="006A707A" w:rsidP="00E2753F">
      <w:pPr>
        <w:spacing w:after="0"/>
        <w:rPr>
          <w:sz w:val="32"/>
          <w:szCs w:val="32"/>
        </w:rPr>
      </w:pPr>
      <w:r>
        <w:rPr>
          <w:noProof/>
          <w:lang w:eastAsia="en-GB"/>
        </w:rPr>
        <w:drawing>
          <wp:anchor distT="0" distB="0" distL="114300" distR="114300" simplePos="0" relativeHeight="251691008" behindDoc="1" locked="0" layoutInCell="1" allowOverlap="1">
            <wp:simplePos x="0" y="0"/>
            <wp:positionH relativeFrom="margin">
              <wp:align>left</wp:align>
            </wp:positionH>
            <wp:positionV relativeFrom="paragraph">
              <wp:posOffset>13335</wp:posOffset>
            </wp:positionV>
            <wp:extent cx="3535680" cy="2052955"/>
            <wp:effectExtent l="0" t="0" r="7620" b="4445"/>
            <wp:wrapTight wrapText="bothSides">
              <wp:wrapPolygon edited="0">
                <wp:start x="0" y="0"/>
                <wp:lineTo x="0" y="21446"/>
                <wp:lineTo x="21530" y="21446"/>
                <wp:lineTo x="21530"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35680" cy="2052955"/>
                    </a:xfrm>
                    <a:prstGeom prst="rect">
                      <a:avLst/>
                    </a:prstGeom>
                  </pic:spPr>
                </pic:pic>
              </a:graphicData>
            </a:graphic>
            <wp14:sizeRelH relativeFrom="page">
              <wp14:pctWidth>0</wp14:pctWidth>
            </wp14:sizeRelH>
            <wp14:sizeRelV relativeFrom="page">
              <wp14:pctHeight>0</wp14:pctHeight>
            </wp14:sizeRelV>
          </wp:anchor>
        </w:drawing>
      </w:r>
    </w:p>
    <w:p w:rsidR="00E2753F" w:rsidRPr="006A707A" w:rsidRDefault="006A707A" w:rsidP="00E2753F">
      <w:pPr>
        <w:spacing w:after="0"/>
        <w:rPr>
          <w:rFonts w:ascii="Verdana" w:hAnsi="Verdana"/>
        </w:rPr>
      </w:pPr>
      <w:r w:rsidRPr="006A707A">
        <w:rPr>
          <w:rFonts w:ascii="Verdana" w:hAnsi="Verdana"/>
        </w:rPr>
        <w:t xml:space="preserve">This is an example of KS2 planning linking to the topic of Romans, and covering ‘Investigating Materials- Rocks’ from the ‘Chemistry’ key concept. </w:t>
      </w:r>
    </w:p>
    <w:p w:rsidR="00E2753F" w:rsidRPr="006A707A" w:rsidRDefault="00E2753F" w:rsidP="00E2753F">
      <w:pPr>
        <w:spacing w:after="0"/>
        <w:rPr>
          <w:rFonts w:ascii="Verdana" w:hAnsi="Verdana"/>
        </w:rPr>
      </w:pPr>
    </w:p>
    <w:p w:rsidR="006A707A" w:rsidRDefault="006A707A" w:rsidP="00E2753F">
      <w:pPr>
        <w:spacing w:after="0"/>
        <w:rPr>
          <w:rFonts w:ascii="Verdana" w:hAnsi="Verdana"/>
        </w:rPr>
      </w:pPr>
    </w:p>
    <w:p w:rsidR="006A707A" w:rsidRDefault="006A707A" w:rsidP="00E2753F">
      <w:pPr>
        <w:spacing w:after="0"/>
        <w:rPr>
          <w:rFonts w:ascii="Verdana" w:hAnsi="Verdana"/>
        </w:rPr>
      </w:pPr>
    </w:p>
    <w:p w:rsidR="006A707A" w:rsidRDefault="006A707A" w:rsidP="00E2753F">
      <w:pPr>
        <w:spacing w:after="0"/>
        <w:rPr>
          <w:rFonts w:ascii="Verdana" w:hAnsi="Verdana"/>
        </w:rPr>
      </w:pPr>
      <w:r w:rsidRPr="006A707A">
        <w:rPr>
          <w:rFonts w:ascii="Verdana" w:hAnsi="Verdana"/>
          <w:noProof/>
          <w:lang w:eastAsia="en-GB"/>
        </w:rPr>
        <w:drawing>
          <wp:anchor distT="0" distB="0" distL="114300" distR="114300" simplePos="0" relativeHeight="251692032" behindDoc="1" locked="0" layoutInCell="1" allowOverlap="1">
            <wp:simplePos x="0" y="0"/>
            <wp:positionH relativeFrom="margin">
              <wp:align>right</wp:align>
            </wp:positionH>
            <wp:positionV relativeFrom="paragraph">
              <wp:posOffset>204470</wp:posOffset>
            </wp:positionV>
            <wp:extent cx="4226560" cy="2153920"/>
            <wp:effectExtent l="0" t="0" r="2540" b="0"/>
            <wp:wrapTight wrapText="bothSides">
              <wp:wrapPolygon edited="0">
                <wp:start x="0" y="0"/>
                <wp:lineTo x="0" y="21396"/>
                <wp:lineTo x="21516" y="21396"/>
                <wp:lineTo x="21516"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226560" cy="2153920"/>
                    </a:xfrm>
                    <a:prstGeom prst="rect">
                      <a:avLst/>
                    </a:prstGeom>
                  </pic:spPr>
                </pic:pic>
              </a:graphicData>
            </a:graphic>
            <wp14:sizeRelH relativeFrom="margin">
              <wp14:pctWidth>0</wp14:pctWidth>
            </wp14:sizeRelH>
            <wp14:sizeRelV relativeFrom="margin">
              <wp14:pctHeight>0</wp14:pctHeight>
            </wp14:sizeRelV>
          </wp:anchor>
        </w:drawing>
      </w:r>
    </w:p>
    <w:p w:rsidR="006A707A" w:rsidRDefault="006A707A" w:rsidP="00E2753F">
      <w:pPr>
        <w:spacing w:after="0"/>
        <w:rPr>
          <w:rFonts w:ascii="Verdana" w:hAnsi="Verdana"/>
        </w:rPr>
      </w:pPr>
    </w:p>
    <w:p w:rsidR="006A707A" w:rsidRDefault="006A707A" w:rsidP="00E2753F">
      <w:pPr>
        <w:spacing w:after="0"/>
        <w:rPr>
          <w:rFonts w:ascii="Verdana" w:hAnsi="Verdana"/>
        </w:rPr>
      </w:pPr>
    </w:p>
    <w:p w:rsidR="00E2753F" w:rsidRPr="006A707A" w:rsidRDefault="006A707A" w:rsidP="00E2753F">
      <w:pPr>
        <w:spacing w:after="0"/>
        <w:rPr>
          <w:rFonts w:ascii="Verdana" w:hAnsi="Verdana"/>
        </w:rPr>
      </w:pPr>
      <w:r w:rsidRPr="006A707A">
        <w:rPr>
          <w:rFonts w:ascii="Verdana" w:hAnsi="Verdana"/>
        </w:rPr>
        <w:t>The planning also uses the WS Icons to reference those key concepts that will be integrated into the planning for those sessions.</w:t>
      </w:r>
    </w:p>
    <w:p w:rsidR="00E2753F" w:rsidRDefault="00E2753F" w:rsidP="00E2753F">
      <w:pPr>
        <w:spacing w:after="0"/>
        <w:rPr>
          <w:sz w:val="32"/>
          <w:szCs w:val="32"/>
        </w:rPr>
      </w:pPr>
    </w:p>
    <w:p w:rsidR="00E2753F" w:rsidRPr="00E2753F" w:rsidRDefault="00E2753F" w:rsidP="00E2753F">
      <w:pPr>
        <w:spacing w:after="0"/>
        <w:rPr>
          <w:sz w:val="32"/>
          <w:szCs w:val="32"/>
        </w:rPr>
      </w:pPr>
    </w:p>
    <w:p w:rsidR="00AF726F" w:rsidRDefault="00AF726F" w:rsidP="00AF726F">
      <w:pPr>
        <w:spacing w:after="0"/>
        <w:ind w:left="360"/>
        <w:rPr>
          <w:sz w:val="28"/>
          <w:szCs w:val="28"/>
        </w:rPr>
      </w:pPr>
    </w:p>
    <w:p w:rsidR="00AF726F" w:rsidRDefault="00AF726F" w:rsidP="00AF726F">
      <w:pPr>
        <w:spacing w:after="0"/>
        <w:ind w:left="360"/>
        <w:rPr>
          <w:sz w:val="28"/>
          <w:szCs w:val="28"/>
        </w:rPr>
      </w:pPr>
    </w:p>
    <w:p w:rsidR="00AF726F" w:rsidRDefault="00AF726F" w:rsidP="00AF726F">
      <w:pPr>
        <w:spacing w:after="0"/>
        <w:ind w:left="360"/>
        <w:rPr>
          <w:sz w:val="28"/>
          <w:szCs w:val="28"/>
        </w:rPr>
      </w:pPr>
    </w:p>
    <w:p w:rsidR="006A707A" w:rsidRDefault="006A707A" w:rsidP="00AF726F">
      <w:pPr>
        <w:spacing w:after="0"/>
        <w:ind w:left="360"/>
        <w:rPr>
          <w:sz w:val="28"/>
          <w:szCs w:val="28"/>
        </w:rPr>
      </w:pPr>
    </w:p>
    <w:p w:rsidR="006A707A" w:rsidRDefault="006A707A" w:rsidP="00AF726F">
      <w:pPr>
        <w:spacing w:after="0"/>
        <w:ind w:left="360"/>
        <w:rPr>
          <w:sz w:val="28"/>
          <w:szCs w:val="28"/>
        </w:rPr>
      </w:pPr>
    </w:p>
    <w:p w:rsidR="00AF726F" w:rsidRPr="00496620" w:rsidRDefault="008B7798" w:rsidP="009B2C75">
      <w:pPr>
        <w:pStyle w:val="ListParagraph"/>
        <w:numPr>
          <w:ilvl w:val="1"/>
          <w:numId w:val="8"/>
        </w:numPr>
        <w:spacing w:after="0"/>
        <w:rPr>
          <w:rFonts w:ascii="Verdana" w:hAnsi="Verdana"/>
          <w:b/>
          <w:sz w:val="32"/>
          <w:szCs w:val="32"/>
          <w:u w:val="single"/>
        </w:rPr>
      </w:pPr>
      <w:r w:rsidRPr="00496620">
        <w:rPr>
          <w:rFonts w:ascii="Verdana" w:hAnsi="Verdana"/>
          <w:b/>
          <w:sz w:val="32"/>
          <w:szCs w:val="32"/>
          <w:u w:val="single"/>
        </w:rPr>
        <w:t>How We Ensure t</w:t>
      </w:r>
      <w:r w:rsidR="009B2C75" w:rsidRPr="00496620">
        <w:rPr>
          <w:rFonts w:ascii="Verdana" w:hAnsi="Verdana"/>
          <w:b/>
          <w:sz w:val="32"/>
          <w:szCs w:val="32"/>
          <w:u w:val="single"/>
        </w:rPr>
        <w:t>he Correct Coverage</w:t>
      </w:r>
    </w:p>
    <w:p w:rsidR="008B7798" w:rsidRPr="00496620" w:rsidRDefault="008B7798" w:rsidP="008B7798">
      <w:pPr>
        <w:autoSpaceDE w:val="0"/>
        <w:autoSpaceDN w:val="0"/>
        <w:adjustRightInd w:val="0"/>
        <w:rPr>
          <w:rFonts w:ascii="Verdana" w:hAnsi="Verdana" w:cs="Calibri"/>
          <w:bCs/>
          <w:color w:val="000000"/>
          <w:u w:val="single"/>
        </w:rPr>
      </w:pPr>
      <w:r w:rsidRPr="00496620">
        <w:rPr>
          <w:rFonts w:ascii="Verdana" w:hAnsi="Verdana" w:cs="Calibri"/>
          <w:bCs/>
          <w:color w:val="000000"/>
          <w:u w:val="single"/>
        </w:rPr>
        <w:t>This has led to us ensuring:</w:t>
      </w:r>
    </w:p>
    <w:p w:rsidR="009B2C75" w:rsidRPr="00496620" w:rsidRDefault="008B7798" w:rsidP="008B7798">
      <w:pPr>
        <w:spacing w:after="0"/>
        <w:ind w:left="360"/>
        <w:rPr>
          <w:rFonts w:ascii="Verdana" w:hAnsi="Verdana"/>
        </w:rPr>
      </w:pPr>
      <w:r w:rsidRPr="00496620">
        <w:rPr>
          <w:rFonts w:ascii="Segoe UI Symbol" w:hAnsi="Segoe UI Symbol" w:cs="Segoe UI Symbol"/>
        </w:rPr>
        <w:t>◼</w:t>
      </w:r>
      <w:r w:rsidRPr="00496620">
        <w:rPr>
          <w:rFonts w:ascii="Verdana" w:hAnsi="Verdana" w:cs="Calibri"/>
        </w:rPr>
        <w:t xml:space="preserve"> The subject curriculum is designed and delivered in a way that allows pupils to transfer key knowledge to long-term memory. It is sequenced so that new knowledge and skills build on what has been taught before and pupils can work towards clearly defined end points.</w:t>
      </w:r>
    </w:p>
    <w:p w:rsidR="008B7798" w:rsidRPr="00496620" w:rsidRDefault="008B7798" w:rsidP="008B7798">
      <w:pPr>
        <w:autoSpaceDE w:val="0"/>
        <w:autoSpaceDN w:val="0"/>
        <w:adjustRightInd w:val="0"/>
        <w:rPr>
          <w:rFonts w:ascii="Verdana" w:hAnsi="Verdana" w:cs="Calibri"/>
          <w:bCs/>
          <w:color w:val="000000"/>
        </w:rPr>
      </w:pPr>
      <w:r w:rsidRPr="00496620">
        <w:rPr>
          <w:rFonts w:ascii="Verdana" w:hAnsi="Verdana"/>
          <w:b/>
          <w:sz w:val="32"/>
          <w:szCs w:val="32"/>
          <w:u w:val="single"/>
        </w:rPr>
        <w:t>2.6 – Curriculum Structure In More Detail</w:t>
      </w:r>
    </w:p>
    <w:p w:rsidR="00F768F7" w:rsidRDefault="00B12793" w:rsidP="008B7798">
      <w:pPr>
        <w:autoSpaceDE w:val="0"/>
        <w:autoSpaceDN w:val="0"/>
        <w:adjustRightInd w:val="0"/>
        <w:rPr>
          <w:rFonts w:ascii="Verdana" w:hAnsi="Verdana" w:cs="Calibri"/>
          <w:bCs/>
          <w:color w:val="000000"/>
        </w:rPr>
      </w:pPr>
      <w:r>
        <w:rPr>
          <w:rFonts w:ascii="Verdana" w:hAnsi="Verdana" w:cs="Calibri"/>
          <w:bCs/>
          <w:color w:val="000000"/>
        </w:rPr>
        <w:t>O</w:t>
      </w:r>
      <w:r w:rsidR="008B7798" w:rsidRPr="00496620">
        <w:rPr>
          <w:rFonts w:ascii="Verdana" w:hAnsi="Verdana" w:cs="Calibri"/>
          <w:bCs/>
          <w:color w:val="000000"/>
        </w:rPr>
        <w:t>u</w:t>
      </w:r>
      <w:r>
        <w:rPr>
          <w:rFonts w:ascii="Verdana" w:hAnsi="Verdana" w:cs="Calibri"/>
          <w:bCs/>
          <w:color w:val="000000"/>
        </w:rPr>
        <w:t>r over-arching topic cycle</w:t>
      </w:r>
      <w:r w:rsidR="008B7798" w:rsidRPr="00496620">
        <w:rPr>
          <w:rFonts w:ascii="Verdana" w:hAnsi="Verdana" w:cs="Calibri"/>
          <w:bCs/>
          <w:color w:val="000000"/>
        </w:rPr>
        <w:t xml:space="preserve"> is based around are mixed year group structure. For Reception, Year 1 and Year 2 there is a 3 year rolling cycle. As we have two classes for Years 3 to 5 we have a 3-year cycle for those 2 classes. Year 6 are on their own in a class so they have an annual cycle.</w:t>
      </w:r>
      <w:r w:rsidR="00496620">
        <w:rPr>
          <w:rFonts w:ascii="Verdana" w:hAnsi="Verdana" w:cs="Calibri"/>
          <w:bCs/>
          <w:color w:val="000000"/>
        </w:rPr>
        <w:t xml:space="preserve"> </w:t>
      </w:r>
      <w:r w:rsidR="00974DD9">
        <w:rPr>
          <w:rFonts w:ascii="Verdana" w:hAnsi="Verdana" w:cs="Calibri"/>
          <w:bCs/>
          <w:color w:val="000000"/>
        </w:rPr>
        <w:t>Science is taught as a discrete subject, but where o</w:t>
      </w:r>
      <w:r w:rsidR="00F768F7">
        <w:rPr>
          <w:rFonts w:ascii="Verdana" w:hAnsi="Verdana" w:cs="Calibri"/>
          <w:bCs/>
          <w:color w:val="000000"/>
        </w:rPr>
        <w:t>ccasionally the scientific concepts that need to be covered fi</w:t>
      </w:r>
      <w:r w:rsidR="00974DD9">
        <w:rPr>
          <w:rFonts w:ascii="Verdana" w:hAnsi="Verdana" w:cs="Calibri"/>
          <w:bCs/>
          <w:color w:val="000000"/>
        </w:rPr>
        <w:t xml:space="preserve">t in with the topic cycles, </w:t>
      </w:r>
      <w:r w:rsidR="00256F89">
        <w:rPr>
          <w:rFonts w:ascii="Verdana" w:hAnsi="Verdana" w:cs="Calibri"/>
          <w:bCs/>
          <w:color w:val="000000"/>
        </w:rPr>
        <w:t xml:space="preserve">links with other areas of the curriculum are encouraged here. </w:t>
      </w:r>
    </w:p>
    <w:p w:rsidR="00974DD9" w:rsidRDefault="00974DD9" w:rsidP="008B7798">
      <w:pPr>
        <w:autoSpaceDE w:val="0"/>
        <w:autoSpaceDN w:val="0"/>
        <w:adjustRightInd w:val="0"/>
        <w:rPr>
          <w:rFonts w:ascii="Verdana" w:hAnsi="Verdana" w:cs="Calibri"/>
          <w:bCs/>
          <w:color w:val="000000"/>
        </w:rPr>
      </w:pPr>
      <w:r>
        <w:rPr>
          <w:noProof/>
          <w:lang w:eastAsia="en-GB"/>
        </w:rPr>
        <w:drawing>
          <wp:anchor distT="0" distB="0" distL="114300" distR="114300" simplePos="0" relativeHeight="251696128" behindDoc="1" locked="0" layoutInCell="1" allowOverlap="1">
            <wp:simplePos x="0" y="0"/>
            <wp:positionH relativeFrom="column">
              <wp:posOffset>209550</wp:posOffset>
            </wp:positionH>
            <wp:positionV relativeFrom="paragraph">
              <wp:posOffset>55880</wp:posOffset>
            </wp:positionV>
            <wp:extent cx="5238750" cy="2358390"/>
            <wp:effectExtent l="0" t="0" r="0" b="3810"/>
            <wp:wrapTight wrapText="bothSides">
              <wp:wrapPolygon edited="0">
                <wp:start x="0" y="0"/>
                <wp:lineTo x="0" y="21460"/>
                <wp:lineTo x="21521" y="21460"/>
                <wp:lineTo x="215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2931" t="23963" r="25186" b="34484"/>
                    <a:stretch/>
                  </pic:blipFill>
                  <pic:spPr bwMode="auto">
                    <a:xfrm>
                      <a:off x="0" y="0"/>
                      <a:ext cx="5238750" cy="2358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4DD9" w:rsidRDefault="00974DD9" w:rsidP="008B7798">
      <w:pPr>
        <w:autoSpaceDE w:val="0"/>
        <w:autoSpaceDN w:val="0"/>
        <w:adjustRightInd w:val="0"/>
        <w:rPr>
          <w:rFonts w:ascii="Verdana" w:hAnsi="Verdana" w:cs="Calibri"/>
          <w:bCs/>
          <w:color w:val="000000"/>
        </w:rPr>
      </w:pPr>
    </w:p>
    <w:p w:rsidR="00974DD9" w:rsidRDefault="00974DD9" w:rsidP="008B7798">
      <w:pPr>
        <w:autoSpaceDE w:val="0"/>
        <w:autoSpaceDN w:val="0"/>
        <w:adjustRightInd w:val="0"/>
        <w:rPr>
          <w:rFonts w:ascii="Verdana" w:hAnsi="Verdana" w:cs="Calibri"/>
          <w:bCs/>
          <w:color w:val="000000"/>
        </w:rPr>
      </w:pPr>
    </w:p>
    <w:p w:rsidR="00974DD9" w:rsidRDefault="00974DD9" w:rsidP="008B7798">
      <w:pPr>
        <w:autoSpaceDE w:val="0"/>
        <w:autoSpaceDN w:val="0"/>
        <w:adjustRightInd w:val="0"/>
        <w:rPr>
          <w:rFonts w:ascii="Verdana" w:hAnsi="Verdana" w:cs="Calibri"/>
          <w:bCs/>
          <w:color w:val="000000"/>
        </w:rPr>
      </w:pPr>
    </w:p>
    <w:p w:rsidR="00974DD9" w:rsidRDefault="00974DD9" w:rsidP="008B7798">
      <w:pPr>
        <w:autoSpaceDE w:val="0"/>
        <w:autoSpaceDN w:val="0"/>
        <w:adjustRightInd w:val="0"/>
        <w:rPr>
          <w:rFonts w:ascii="Verdana" w:hAnsi="Verdana" w:cs="Calibri"/>
          <w:bCs/>
          <w:color w:val="000000"/>
        </w:rPr>
      </w:pPr>
    </w:p>
    <w:p w:rsidR="00974DD9" w:rsidRDefault="00974DD9" w:rsidP="008B7798">
      <w:pPr>
        <w:autoSpaceDE w:val="0"/>
        <w:autoSpaceDN w:val="0"/>
        <w:adjustRightInd w:val="0"/>
        <w:rPr>
          <w:rFonts w:ascii="Verdana" w:hAnsi="Verdana" w:cs="Calibri"/>
          <w:bCs/>
          <w:color w:val="000000"/>
        </w:rPr>
      </w:pPr>
    </w:p>
    <w:p w:rsidR="00974DD9" w:rsidRDefault="00974DD9" w:rsidP="008B7798">
      <w:pPr>
        <w:autoSpaceDE w:val="0"/>
        <w:autoSpaceDN w:val="0"/>
        <w:adjustRightInd w:val="0"/>
        <w:rPr>
          <w:rFonts w:ascii="Verdana" w:hAnsi="Verdana" w:cs="Calibri"/>
          <w:bCs/>
          <w:color w:val="000000"/>
        </w:rPr>
      </w:pPr>
    </w:p>
    <w:p w:rsidR="00974DD9" w:rsidRDefault="00974DD9" w:rsidP="008B7798">
      <w:pPr>
        <w:autoSpaceDE w:val="0"/>
        <w:autoSpaceDN w:val="0"/>
        <w:adjustRightInd w:val="0"/>
        <w:rPr>
          <w:rFonts w:ascii="Verdana" w:hAnsi="Verdana" w:cs="Calibri"/>
          <w:bCs/>
          <w:color w:val="000000"/>
        </w:rPr>
      </w:pPr>
    </w:p>
    <w:p w:rsidR="00974DD9" w:rsidRDefault="00974DD9" w:rsidP="008B7798">
      <w:pPr>
        <w:autoSpaceDE w:val="0"/>
        <w:autoSpaceDN w:val="0"/>
        <w:adjustRightInd w:val="0"/>
        <w:rPr>
          <w:rFonts w:ascii="Verdana" w:hAnsi="Verdana" w:cs="Calibri"/>
          <w:bCs/>
          <w:color w:val="000000"/>
        </w:rPr>
      </w:pPr>
    </w:p>
    <w:p w:rsidR="008B7798" w:rsidRDefault="00974DD9" w:rsidP="008B7798">
      <w:pPr>
        <w:autoSpaceDE w:val="0"/>
        <w:autoSpaceDN w:val="0"/>
        <w:adjustRightInd w:val="0"/>
        <w:rPr>
          <w:rFonts w:ascii="Verdana" w:hAnsi="Verdana" w:cs="Calibri"/>
          <w:bCs/>
          <w:color w:val="000000"/>
        </w:rPr>
      </w:pPr>
      <w:r>
        <w:rPr>
          <w:rFonts w:ascii="Verdana" w:hAnsi="Verdana" w:cs="Calibri"/>
          <w:bCs/>
          <w:color w:val="000000"/>
        </w:rPr>
        <w:t xml:space="preserve">The subject of science consists of 11 </w:t>
      </w:r>
      <w:r>
        <w:rPr>
          <w:rFonts w:ascii="Verdana" w:hAnsi="Verdana" w:cs="Calibri"/>
          <w:b/>
          <w:bCs/>
          <w:color w:val="000000"/>
        </w:rPr>
        <w:t>key Threshold Concepts.</w:t>
      </w:r>
      <w:r>
        <w:rPr>
          <w:rFonts w:ascii="Verdana" w:hAnsi="Verdana" w:cs="Calibri"/>
          <w:bCs/>
          <w:color w:val="000000"/>
        </w:rPr>
        <w:t xml:space="preserve"> One of these is the concept </w:t>
      </w:r>
      <w:r>
        <w:rPr>
          <w:rFonts w:ascii="Verdana" w:hAnsi="Verdana" w:cs="Calibri"/>
          <w:b/>
          <w:bCs/>
          <w:color w:val="000000"/>
        </w:rPr>
        <w:t xml:space="preserve">Working </w:t>
      </w:r>
      <w:r w:rsidRPr="00974DD9">
        <w:rPr>
          <w:rFonts w:ascii="Verdana" w:hAnsi="Verdana" w:cs="Calibri"/>
          <w:bCs/>
          <w:color w:val="000000"/>
        </w:rPr>
        <w:t>Scientifically</w:t>
      </w:r>
      <w:r>
        <w:rPr>
          <w:rFonts w:ascii="Verdana" w:hAnsi="Verdana" w:cs="Calibri"/>
          <w:bCs/>
          <w:color w:val="000000"/>
        </w:rPr>
        <w:t>, and the other</w:t>
      </w:r>
      <w:r w:rsidR="00496620">
        <w:rPr>
          <w:rFonts w:ascii="Verdana" w:hAnsi="Verdana" w:cs="Calibri"/>
          <w:bCs/>
          <w:color w:val="000000"/>
        </w:rPr>
        <w:t xml:space="preserve"> ten </w:t>
      </w:r>
      <w:r w:rsidR="00496620">
        <w:rPr>
          <w:rFonts w:ascii="Verdana" w:hAnsi="Verdana" w:cs="Calibri"/>
          <w:b/>
          <w:bCs/>
          <w:color w:val="000000"/>
        </w:rPr>
        <w:t>Key Threshold Concepts</w:t>
      </w:r>
      <w:r w:rsidR="00496620">
        <w:rPr>
          <w:rFonts w:ascii="Verdana" w:hAnsi="Verdana" w:cs="Calibri"/>
          <w:bCs/>
          <w:color w:val="000000"/>
        </w:rPr>
        <w:t xml:space="preserve"> are divided as seen below, into a thr</w:t>
      </w:r>
      <w:r w:rsidR="00F768F7">
        <w:rPr>
          <w:rFonts w:ascii="Verdana" w:hAnsi="Verdana" w:cs="Calibri"/>
          <w:bCs/>
          <w:color w:val="000000"/>
        </w:rPr>
        <w:t xml:space="preserve">ee year cycle to ensure coverage across each key stage. </w:t>
      </w:r>
    </w:p>
    <w:p w:rsidR="00F768F7" w:rsidRPr="00F768F7" w:rsidRDefault="00F768F7" w:rsidP="008B7798">
      <w:pPr>
        <w:autoSpaceDE w:val="0"/>
        <w:autoSpaceDN w:val="0"/>
        <w:adjustRightInd w:val="0"/>
        <w:rPr>
          <w:rFonts w:ascii="Verdana" w:hAnsi="Verdana" w:cs="Calibri"/>
          <w:bCs/>
          <w:color w:val="000000"/>
        </w:rPr>
      </w:pPr>
    </w:p>
    <w:p w:rsidR="00F768F7" w:rsidRDefault="00F768F7" w:rsidP="008B7798">
      <w:pPr>
        <w:autoSpaceDE w:val="0"/>
        <w:autoSpaceDN w:val="0"/>
        <w:adjustRightInd w:val="0"/>
        <w:rPr>
          <w:rFonts w:ascii="Verdana" w:hAnsi="Verdana" w:cs="Calibri"/>
          <w:b/>
          <w:bCs/>
          <w:color w:val="000000"/>
        </w:rPr>
      </w:pPr>
      <w:r>
        <w:rPr>
          <w:rFonts w:ascii="Verdana" w:hAnsi="Verdana" w:cs="Calibri"/>
          <w:b/>
          <w:bCs/>
          <w:color w:val="000000"/>
        </w:rPr>
        <w:t>Milestone 2: Year 3/4/5</w:t>
      </w:r>
    </w:p>
    <w:p w:rsidR="00F768F7" w:rsidRDefault="00F768F7" w:rsidP="008B7798">
      <w:pPr>
        <w:autoSpaceDE w:val="0"/>
        <w:autoSpaceDN w:val="0"/>
        <w:adjustRightInd w:val="0"/>
        <w:rPr>
          <w:rFonts w:ascii="Verdana" w:hAnsi="Verdana"/>
          <w:noProof/>
          <w:lang w:eastAsia="en-GB"/>
        </w:rPr>
      </w:pPr>
      <w:r w:rsidRPr="00F768F7">
        <w:rPr>
          <w:rFonts w:ascii="Verdana" w:hAnsi="Verdana"/>
          <w:noProof/>
          <w:lang w:eastAsia="en-GB"/>
        </w:rPr>
        <w:drawing>
          <wp:anchor distT="0" distB="0" distL="114300" distR="114300" simplePos="0" relativeHeight="251694080" behindDoc="1" locked="0" layoutInCell="1" allowOverlap="1">
            <wp:simplePos x="0" y="0"/>
            <wp:positionH relativeFrom="column">
              <wp:posOffset>0</wp:posOffset>
            </wp:positionH>
            <wp:positionV relativeFrom="paragraph">
              <wp:posOffset>1905</wp:posOffset>
            </wp:positionV>
            <wp:extent cx="3448050" cy="1943100"/>
            <wp:effectExtent l="0" t="0" r="0" b="0"/>
            <wp:wrapTight wrapText="bothSides">
              <wp:wrapPolygon edited="0">
                <wp:start x="0" y="0"/>
                <wp:lineTo x="0" y="21388"/>
                <wp:lineTo x="21481" y="21388"/>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3792" t="30846" r="24326" b="17148"/>
                    <a:stretch/>
                  </pic:blipFill>
                  <pic:spPr bwMode="auto">
                    <a:xfrm>
                      <a:off x="0" y="0"/>
                      <a:ext cx="3448050" cy="1943100"/>
                    </a:xfrm>
                    <a:prstGeom prst="rect">
                      <a:avLst/>
                    </a:prstGeom>
                    <a:ln>
                      <a:noFill/>
                    </a:ln>
                    <a:extLst>
                      <a:ext uri="{53640926-AAD7-44D8-BBD7-CCE9431645EC}">
                        <a14:shadowObscured xmlns:a14="http://schemas.microsoft.com/office/drawing/2010/main"/>
                      </a:ext>
                    </a:extLst>
                  </pic:spPr>
                </pic:pic>
              </a:graphicData>
            </a:graphic>
          </wp:anchor>
        </w:drawing>
      </w:r>
      <w:r w:rsidRPr="00F768F7">
        <w:rPr>
          <w:rFonts w:ascii="Verdana" w:hAnsi="Verdana"/>
          <w:noProof/>
          <w:lang w:eastAsia="en-GB"/>
        </w:rPr>
        <w:t xml:space="preserve">                         </w:t>
      </w:r>
    </w:p>
    <w:p w:rsidR="00F768F7" w:rsidRDefault="00F768F7" w:rsidP="008B7798">
      <w:pPr>
        <w:autoSpaceDE w:val="0"/>
        <w:autoSpaceDN w:val="0"/>
        <w:adjustRightInd w:val="0"/>
        <w:rPr>
          <w:rFonts w:ascii="Verdana" w:hAnsi="Verdana"/>
          <w:noProof/>
          <w:lang w:eastAsia="en-GB"/>
        </w:rPr>
      </w:pPr>
    </w:p>
    <w:p w:rsidR="00F768F7" w:rsidRDefault="00F768F7" w:rsidP="008B7798">
      <w:pPr>
        <w:autoSpaceDE w:val="0"/>
        <w:autoSpaceDN w:val="0"/>
        <w:adjustRightInd w:val="0"/>
        <w:rPr>
          <w:rFonts w:ascii="Verdana" w:hAnsi="Verdana"/>
          <w:noProof/>
          <w:lang w:eastAsia="en-GB"/>
        </w:rPr>
      </w:pPr>
    </w:p>
    <w:p w:rsidR="00F768F7" w:rsidRDefault="00F768F7" w:rsidP="008B7798">
      <w:pPr>
        <w:autoSpaceDE w:val="0"/>
        <w:autoSpaceDN w:val="0"/>
        <w:adjustRightInd w:val="0"/>
        <w:rPr>
          <w:rFonts w:ascii="Verdana" w:hAnsi="Verdana"/>
          <w:noProof/>
          <w:lang w:eastAsia="en-GB"/>
        </w:rPr>
      </w:pPr>
    </w:p>
    <w:p w:rsidR="00F768F7" w:rsidRPr="00F768F7" w:rsidRDefault="00F768F7" w:rsidP="008B7798">
      <w:pPr>
        <w:autoSpaceDE w:val="0"/>
        <w:autoSpaceDN w:val="0"/>
        <w:adjustRightInd w:val="0"/>
        <w:rPr>
          <w:rFonts w:ascii="Verdana" w:hAnsi="Verdana" w:cs="Calibri"/>
          <w:b/>
          <w:bCs/>
          <w:color w:val="000000"/>
        </w:rPr>
      </w:pPr>
      <w:r w:rsidRPr="00F768F7">
        <w:rPr>
          <w:rFonts w:ascii="Verdana" w:hAnsi="Verdana"/>
          <w:noProof/>
          <w:lang w:eastAsia="en-GB"/>
        </w:rPr>
        <w:lastRenderedPageBreak/>
        <w:drawing>
          <wp:anchor distT="0" distB="0" distL="114300" distR="114300" simplePos="0" relativeHeight="251695104" behindDoc="1" locked="0" layoutInCell="1" allowOverlap="1">
            <wp:simplePos x="0" y="0"/>
            <wp:positionH relativeFrom="margin">
              <wp:posOffset>3121660</wp:posOffset>
            </wp:positionH>
            <wp:positionV relativeFrom="paragraph">
              <wp:posOffset>268605</wp:posOffset>
            </wp:positionV>
            <wp:extent cx="3467100" cy="2038350"/>
            <wp:effectExtent l="0" t="0" r="0" b="0"/>
            <wp:wrapTight wrapText="bothSides">
              <wp:wrapPolygon edited="0">
                <wp:start x="0" y="0"/>
                <wp:lineTo x="0" y="21398"/>
                <wp:lineTo x="21481" y="21398"/>
                <wp:lineTo x="214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3218" t="26257" r="24614" b="19188"/>
                    <a:stretch/>
                  </pic:blipFill>
                  <pic:spPr bwMode="auto">
                    <a:xfrm>
                      <a:off x="0" y="0"/>
                      <a:ext cx="3467100" cy="203835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noProof/>
          <w:lang w:eastAsia="en-GB"/>
        </w:rPr>
        <w:t xml:space="preserve">       </w:t>
      </w:r>
      <w:r w:rsidRPr="00F768F7">
        <w:rPr>
          <w:rFonts w:ascii="Verdana" w:hAnsi="Verdana"/>
          <w:noProof/>
          <w:lang w:eastAsia="en-GB"/>
        </w:rPr>
        <w:t xml:space="preserve"> </w:t>
      </w:r>
      <w:r w:rsidRPr="00F768F7">
        <w:rPr>
          <w:rFonts w:ascii="Verdana" w:hAnsi="Verdana"/>
          <w:b/>
          <w:noProof/>
          <w:lang w:eastAsia="en-GB"/>
        </w:rPr>
        <w:t>Milestone 3: Year 6</w:t>
      </w:r>
    </w:p>
    <w:p w:rsidR="00F768F7" w:rsidRDefault="00F768F7" w:rsidP="008B7798">
      <w:pPr>
        <w:autoSpaceDE w:val="0"/>
        <w:autoSpaceDN w:val="0"/>
        <w:adjustRightInd w:val="0"/>
        <w:rPr>
          <w:rFonts w:ascii="Verdana" w:hAnsi="Verdana" w:cs="Calibri"/>
          <w:b/>
          <w:bCs/>
          <w:color w:val="000000"/>
        </w:rPr>
      </w:pPr>
    </w:p>
    <w:p w:rsidR="00F768F7" w:rsidRDefault="00F768F7" w:rsidP="008B7798">
      <w:pPr>
        <w:autoSpaceDE w:val="0"/>
        <w:autoSpaceDN w:val="0"/>
        <w:adjustRightInd w:val="0"/>
        <w:rPr>
          <w:rFonts w:ascii="Verdana" w:hAnsi="Verdana" w:cs="Calibri"/>
          <w:b/>
          <w:bCs/>
          <w:color w:val="000000"/>
        </w:rPr>
      </w:pPr>
    </w:p>
    <w:p w:rsidR="00F768F7" w:rsidRDefault="00F768F7" w:rsidP="008B7798">
      <w:pPr>
        <w:autoSpaceDE w:val="0"/>
        <w:autoSpaceDN w:val="0"/>
        <w:adjustRightInd w:val="0"/>
        <w:rPr>
          <w:rFonts w:ascii="Verdana" w:hAnsi="Verdana" w:cs="Calibri"/>
          <w:b/>
          <w:bCs/>
          <w:color w:val="000000"/>
        </w:rPr>
      </w:pPr>
    </w:p>
    <w:p w:rsidR="00F768F7" w:rsidRDefault="00F768F7" w:rsidP="008B7798">
      <w:pPr>
        <w:autoSpaceDE w:val="0"/>
        <w:autoSpaceDN w:val="0"/>
        <w:adjustRightInd w:val="0"/>
        <w:rPr>
          <w:rFonts w:ascii="Verdana" w:hAnsi="Verdana" w:cs="Calibri"/>
          <w:b/>
          <w:bCs/>
          <w:color w:val="000000"/>
        </w:rPr>
      </w:pPr>
    </w:p>
    <w:p w:rsidR="00F768F7" w:rsidRPr="00F768F7" w:rsidRDefault="00F768F7" w:rsidP="008B7798">
      <w:pPr>
        <w:autoSpaceDE w:val="0"/>
        <w:autoSpaceDN w:val="0"/>
        <w:adjustRightInd w:val="0"/>
        <w:rPr>
          <w:rFonts w:ascii="Verdana" w:hAnsi="Verdana" w:cs="Calibri"/>
          <w:bCs/>
          <w:color w:val="000000"/>
        </w:rPr>
      </w:pPr>
    </w:p>
    <w:p w:rsidR="00496620" w:rsidRDefault="00496620" w:rsidP="00496620">
      <w:pPr>
        <w:autoSpaceDE w:val="0"/>
        <w:autoSpaceDN w:val="0"/>
        <w:adjustRightInd w:val="0"/>
        <w:spacing w:after="0" w:line="240" w:lineRule="auto"/>
        <w:rPr>
          <w:rFonts w:ascii="Verdana" w:hAnsi="Verdana" w:cs="Verdana"/>
          <w:b/>
          <w:bCs/>
          <w:color w:val="000000"/>
          <w:sz w:val="24"/>
          <w:szCs w:val="24"/>
        </w:rPr>
      </w:pPr>
    </w:p>
    <w:p w:rsidR="00F768F7" w:rsidRPr="00496620" w:rsidRDefault="00F768F7" w:rsidP="00496620">
      <w:pPr>
        <w:autoSpaceDE w:val="0"/>
        <w:autoSpaceDN w:val="0"/>
        <w:adjustRightInd w:val="0"/>
        <w:spacing w:after="0" w:line="240" w:lineRule="auto"/>
        <w:rPr>
          <w:rFonts w:ascii="Verdana" w:hAnsi="Verdana" w:cs="Verdana"/>
          <w:b/>
          <w:bCs/>
          <w:color w:val="000000"/>
          <w:sz w:val="24"/>
          <w:szCs w:val="24"/>
        </w:rPr>
      </w:pPr>
    </w:p>
    <w:p w:rsidR="00974DD9" w:rsidRPr="00496620" w:rsidRDefault="00496620" w:rsidP="00496620">
      <w:pPr>
        <w:spacing w:before="100" w:beforeAutospacing="1" w:after="100" w:afterAutospacing="1" w:line="240" w:lineRule="auto"/>
        <w:outlineLvl w:val="1"/>
        <w:rPr>
          <w:rFonts w:ascii="Verdana" w:hAnsi="Verdana" w:cs="Verdana"/>
          <w:bCs/>
          <w:color w:val="000000"/>
          <w:szCs w:val="24"/>
        </w:rPr>
      </w:pPr>
      <w:r w:rsidRPr="00496620">
        <w:rPr>
          <w:rFonts w:ascii="Verdana" w:eastAsia="Times New Roman" w:hAnsi="Verdana" w:cs="Arial"/>
          <w:bCs/>
          <w:szCs w:val="24"/>
          <w:lang w:eastAsia="en-GB"/>
        </w:rPr>
        <w:t xml:space="preserve">For The </w:t>
      </w:r>
      <w:r w:rsidRPr="00496620">
        <w:rPr>
          <w:rFonts w:ascii="Verdana" w:eastAsia="Times New Roman" w:hAnsi="Verdana" w:cs="Arial"/>
          <w:b/>
          <w:bCs/>
          <w:szCs w:val="24"/>
          <w:lang w:eastAsia="en-GB"/>
        </w:rPr>
        <w:t>Working Scientifically Key Threshold Concept</w:t>
      </w:r>
      <w:r w:rsidRPr="00496620">
        <w:rPr>
          <w:rFonts w:ascii="Verdana" w:eastAsia="Times New Roman" w:hAnsi="Verdana" w:cs="Arial"/>
          <w:bCs/>
          <w:szCs w:val="24"/>
          <w:lang w:eastAsia="en-GB"/>
        </w:rPr>
        <w:t>, t</w:t>
      </w:r>
      <w:r w:rsidRPr="00496620">
        <w:rPr>
          <w:rFonts w:ascii="Verdana" w:hAnsi="Verdana" w:cs="Verdana"/>
          <w:bCs/>
          <w:szCs w:val="24"/>
        </w:rPr>
        <w:t xml:space="preserve">he </w:t>
      </w:r>
      <w:r w:rsidRPr="00496620">
        <w:rPr>
          <w:rFonts w:ascii="Verdana" w:hAnsi="Verdana" w:cs="Verdana"/>
          <w:bCs/>
          <w:color w:val="000000"/>
          <w:szCs w:val="24"/>
        </w:rPr>
        <w:t xml:space="preserve">Milestone Descriptors are developed alongside the coverage identified below for the remaining </w:t>
      </w:r>
      <w:r w:rsidRPr="00496620">
        <w:rPr>
          <w:rFonts w:ascii="Verdana" w:hAnsi="Verdana" w:cs="Verdana"/>
          <w:b/>
          <w:bCs/>
          <w:color w:val="000000"/>
          <w:szCs w:val="24"/>
        </w:rPr>
        <w:t>10 Key Threshold</w:t>
      </w:r>
      <w:r w:rsidRPr="00496620">
        <w:rPr>
          <w:rFonts w:ascii="Verdana" w:hAnsi="Verdana" w:cs="Verdana"/>
          <w:bCs/>
          <w:color w:val="000000"/>
          <w:szCs w:val="24"/>
        </w:rPr>
        <w:t xml:space="preserve"> </w:t>
      </w:r>
      <w:r w:rsidRPr="00496620">
        <w:rPr>
          <w:rFonts w:ascii="Verdana" w:hAnsi="Verdana" w:cs="Verdana"/>
          <w:b/>
          <w:bCs/>
          <w:color w:val="000000"/>
          <w:szCs w:val="24"/>
        </w:rPr>
        <w:t>Concepts</w:t>
      </w:r>
      <w:r w:rsidRPr="00496620">
        <w:rPr>
          <w:rFonts w:ascii="Verdana" w:hAnsi="Verdana" w:cs="Verdana"/>
          <w:bCs/>
          <w:color w:val="000000"/>
          <w:szCs w:val="24"/>
        </w:rPr>
        <w:t>. These are the skills that are the key to scientific thinking and opportunities to develop them should be considered in all science planning.</w:t>
      </w:r>
    </w:p>
    <w:p w:rsidR="008B7798" w:rsidRPr="00496620" w:rsidRDefault="00974DD9" w:rsidP="00496620">
      <w:pPr>
        <w:autoSpaceDE w:val="0"/>
        <w:autoSpaceDN w:val="0"/>
        <w:adjustRightInd w:val="0"/>
        <w:rPr>
          <w:rFonts w:ascii="Verdana" w:hAnsi="Verdana" w:cs="Calibri"/>
          <w:bCs/>
          <w:color w:val="000000"/>
          <w:sz w:val="20"/>
        </w:rPr>
      </w:pPr>
      <w:r w:rsidRPr="00974DD9">
        <w:rPr>
          <w:rFonts w:ascii="Verdana" w:hAnsi="Verdana" w:cs="Calibri"/>
          <w:bCs/>
          <w:color w:val="000000"/>
        </w:rPr>
        <w:drawing>
          <wp:anchor distT="0" distB="0" distL="114300" distR="114300" simplePos="0" relativeHeight="251697152" behindDoc="1" locked="0" layoutInCell="1" allowOverlap="1">
            <wp:simplePos x="0" y="0"/>
            <wp:positionH relativeFrom="margin">
              <wp:align>left</wp:align>
            </wp:positionH>
            <wp:positionV relativeFrom="paragraph">
              <wp:posOffset>18415</wp:posOffset>
            </wp:positionV>
            <wp:extent cx="3657600" cy="4652010"/>
            <wp:effectExtent l="0" t="0" r="0" b="0"/>
            <wp:wrapTight wrapText="bothSides">
              <wp:wrapPolygon edited="0">
                <wp:start x="0" y="0"/>
                <wp:lineTo x="0" y="21494"/>
                <wp:lineTo x="21488" y="21494"/>
                <wp:lineTo x="21488" y="0"/>
                <wp:lineTo x="0" y="0"/>
              </wp:wrapPolygon>
            </wp:wrapTight>
            <wp:docPr id="2" name="Picture 1">
              <a:extLst xmlns:a="http://schemas.openxmlformats.org/drawingml/2006/main">
                <a:ext uri="{FF2B5EF4-FFF2-40B4-BE49-F238E27FC236}">
                  <a16:creationId xmlns:a16="http://schemas.microsoft.com/office/drawing/2014/main" id="{F81D82CA-688F-4AFC-ABAD-9FFAE44E7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1D82CA-688F-4AFC-ABAD-9FFAE44E7146}"/>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657600" cy="4652010"/>
                    </a:xfrm>
                    <a:prstGeom prst="rect">
                      <a:avLst/>
                    </a:prstGeom>
                  </pic:spPr>
                </pic:pic>
              </a:graphicData>
            </a:graphic>
            <wp14:sizeRelH relativeFrom="margin">
              <wp14:pctWidth>0</wp14:pctWidth>
            </wp14:sizeRelH>
            <wp14:sizeRelV relativeFrom="margin">
              <wp14:pctHeight>0</wp14:pctHeight>
            </wp14:sizeRelV>
          </wp:anchor>
        </w:drawing>
      </w:r>
      <w:r w:rsidR="00496620" w:rsidRPr="00496620">
        <w:rPr>
          <w:rFonts w:ascii="Verdana" w:hAnsi="Verdana" w:cs="Verdana"/>
          <w:bCs/>
          <w:color w:val="000000"/>
          <w:szCs w:val="24"/>
        </w:rPr>
        <w:t>Teachers should follow the progression of teaching ‘</w:t>
      </w:r>
      <w:r w:rsidR="00496620" w:rsidRPr="00496620">
        <w:rPr>
          <w:rFonts w:ascii="Verdana" w:eastAsia="Times New Roman" w:hAnsi="Verdana" w:cs="Arial"/>
          <w:bCs/>
          <w:color w:val="FF0000"/>
          <w:szCs w:val="24"/>
          <w:lang w:eastAsia="en-GB"/>
        </w:rPr>
        <w:t>Working Scientifically’</w:t>
      </w:r>
      <w:r w:rsidR="00496620" w:rsidRPr="00496620">
        <w:rPr>
          <w:rFonts w:ascii="Verdana" w:hAnsi="Verdana" w:cs="Verdana"/>
          <w:bCs/>
          <w:color w:val="000000"/>
          <w:szCs w:val="24"/>
        </w:rPr>
        <w:t xml:space="preserve"> scientific skills that is outlined in THE ESSENTIALS CURRICULUM (see poster</w:t>
      </w:r>
      <w:r>
        <w:rPr>
          <w:rFonts w:ascii="Verdana" w:hAnsi="Verdana" w:cs="Verdana"/>
          <w:bCs/>
          <w:color w:val="000000"/>
          <w:szCs w:val="24"/>
        </w:rPr>
        <w:t xml:space="preserve"> to the left</w:t>
      </w:r>
      <w:r w:rsidR="00F768F7">
        <w:rPr>
          <w:rFonts w:ascii="Verdana" w:hAnsi="Verdana" w:cs="Verdana"/>
          <w:bCs/>
          <w:color w:val="000000"/>
          <w:szCs w:val="24"/>
        </w:rPr>
        <w:t>)</w:t>
      </w:r>
      <w:r w:rsidR="00496620" w:rsidRPr="00496620">
        <w:rPr>
          <w:rFonts w:ascii="Verdana" w:hAnsi="Verdana" w:cs="Verdana"/>
          <w:bCs/>
          <w:color w:val="000000"/>
          <w:szCs w:val="24"/>
        </w:rPr>
        <w:t>.</w:t>
      </w:r>
      <w:r w:rsidR="00F768F7">
        <w:rPr>
          <w:rFonts w:ascii="Verdana" w:hAnsi="Verdana" w:cs="Verdana"/>
          <w:bCs/>
          <w:color w:val="000000"/>
          <w:szCs w:val="24"/>
        </w:rPr>
        <w:t xml:space="preserve"> These will be noted specifically in their medium term planning to ensure these are met and developed over the course of each academic year. </w:t>
      </w:r>
    </w:p>
    <w:p w:rsidR="008B7798" w:rsidRDefault="008B7798" w:rsidP="008B7798">
      <w:pPr>
        <w:autoSpaceDE w:val="0"/>
        <w:autoSpaceDN w:val="0"/>
        <w:adjustRightInd w:val="0"/>
        <w:rPr>
          <w:rFonts w:ascii="Verdana" w:hAnsi="Verdana" w:cs="Calibri"/>
          <w:bCs/>
          <w:color w:val="000000"/>
        </w:rPr>
      </w:pPr>
    </w:p>
    <w:p w:rsidR="00974DD9" w:rsidRPr="00496620" w:rsidRDefault="00974DD9" w:rsidP="008B7798">
      <w:pPr>
        <w:autoSpaceDE w:val="0"/>
        <w:autoSpaceDN w:val="0"/>
        <w:adjustRightInd w:val="0"/>
        <w:rPr>
          <w:rFonts w:ascii="Verdana" w:hAnsi="Verdana" w:cs="Calibri"/>
          <w:bCs/>
          <w:color w:val="000000"/>
        </w:rPr>
      </w:pPr>
    </w:p>
    <w:p w:rsidR="008B7798" w:rsidRPr="00496620" w:rsidRDefault="008B7798" w:rsidP="008B7798">
      <w:pPr>
        <w:autoSpaceDE w:val="0"/>
        <w:autoSpaceDN w:val="0"/>
        <w:adjustRightInd w:val="0"/>
        <w:rPr>
          <w:rFonts w:ascii="Verdana" w:hAnsi="Verdana" w:cs="Calibri"/>
          <w:bCs/>
          <w:color w:val="000000"/>
        </w:rPr>
      </w:pPr>
    </w:p>
    <w:p w:rsidR="008B7798" w:rsidRPr="00496620" w:rsidRDefault="008B7798" w:rsidP="008B7798">
      <w:pPr>
        <w:autoSpaceDE w:val="0"/>
        <w:autoSpaceDN w:val="0"/>
        <w:adjustRightInd w:val="0"/>
        <w:rPr>
          <w:rFonts w:ascii="Verdana" w:hAnsi="Verdana" w:cs="Calibri"/>
          <w:bCs/>
          <w:color w:val="000000"/>
        </w:rPr>
      </w:pPr>
    </w:p>
    <w:p w:rsidR="008B7798" w:rsidRPr="00496620" w:rsidRDefault="008B7798" w:rsidP="008B7798">
      <w:pPr>
        <w:autoSpaceDE w:val="0"/>
        <w:autoSpaceDN w:val="0"/>
        <w:adjustRightInd w:val="0"/>
        <w:rPr>
          <w:rFonts w:ascii="Verdana" w:hAnsi="Verdana" w:cs="Calibri"/>
          <w:bCs/>
          <w:color w:val="000000"/>
        </w:rPr>
      </w:pPr>
    </w:p>
    <w:p w:rsidR="008B7798" w:rsidRDefault="008B7798" w:rsidP="008B7798">
      <w:pPr>
        <w:autoSpaceDE w:val="0"/>
        <w:autoSpaceDN w:val="0"/>
        <w:adjustRightInd w:val="0"/>
        <w:rPr>
          <w:rFonts w:ascii="Verdana" w:hAnsi="Verdana" w:cs="Calibri"/>
          <w:bCs/>
          <w:color w:val="000000"/>
        </w:rPr>
      </w:pPr>
    </w:p>
    <w:p w:rsidR="00974DD9" w:rsidRDefault="00974DD9" w:rsidP="008B7798">
      <w:pPr>
        <w:autoSpaceDE w:val="0"/>
        <w:autoSpaceDN w:val="0"/>
        <w:adjustRightInd w:val="0"/>
        <w:rPr>
          <w:rFonts w:ascii="Verdana" w:hAnsi="Verdana" w:cs="Calibri"/>
          <w:bCs/>
          <w:color w:val="000000"/>
        </w:rPr>
      </w:pPr>
    </w:p>
    <w:p w:rsidR="00974DD9" w:rsidRDefault="00974DD9" w:rsidP="008B7798">
      <w:pPr>
        <w:autoSpaceDE w:val="0"/>
        <w:autoSpaceDN w:val="0"/>
        <w:adjustRightInd w:val="0"/>
        <w:rPr>
          <w:rFonts w:ascii="Verdana" w:hAnsi="Verdana" w:cs="Calibri"/>
          <w:bCs/>
          <w:color w:val="000000"/>
        </w:rPr>
      </w:pPr>
    </w:p>
    <w:p w:rsidR="00974DD9" w:rsidRPr="00496620" w:rsidRDefault="00974DD9" w:rsidP="008B7798">
      <w:pPr>
        <w:autoSpaceDE w:val="0"/>
        <w:autoSpaceDN w:val="0"/>
        <w:adjustRightInd w:val="0"/>
        <w:rPr>
          <w:rFonts w:ascii="Verdana" w:hAnsi="Verdana" w:cs="Calibri"/>
          <w:bCs/>
          <w:color w:val="000000"/>
        </w:rPr>
      </w:pPr>
    </w:p>
    <w:p w:rsidR="008B7798" w:rsidRPr="00496620" w:rsidRDefault="008B7798" w:rsidP="008B7798">
      <w:pPr>
        <w:autoSpaceDE w:val="0"/>
        <w:autoSpaceDN w:val="0"/>
        <w:adjustRightInd w:val="0"/>
        <w:rPr>
          <w:rFonts w:ascii="Verdana" w:hAnsi="Verdana" w:cs="Calibri"/>
          <w:bCs/>
          <w:color w:val="000000"/>
        </w:rPr>
      </w:pPr>
    </w:p>
    <w:p w:rsidR="008B7798" w:rsidRPr="00496620" w:rsidRDefault="008B7798" w:rsidP="008B7798">
      <w:pPr>
        <w:autoSpaceDE w:val="0"/>
        <w:autoSpaceDN w:val="0"/>
        <w:adjustRightInd w:val="0"/>
        <w:rPr>
          <w:rFonts w:ascii="Verdana" w:hAnsi="Verdana" w:cs="Calibri"/>
          <w:bCs/>
          <w:color w:val="000000"/>
        </w:rPr>
      </w:pPr>
    </w:p>
    <w:p w:rsidR="00574D1E" w:rsidRPr="00496620" w:rsidRDefault="008B7798" w:rsidP="008B7798">
      <w:pPr>
        <w:autoSpaceDE w:val="0"/>
        <w:autoSpaceDN w:val="0"/>
        <w:adjustRightInd w:val="0"/>
        <w:rPr>
          <w:rFonts w:ascii="Verdana" w:hAnsi="Verdana" w:cs="Calibri"/>
          <w:bCs/>
          <w:color w:val="000000"/>
        </w:rPr>
      </w:pPr>
      <w:r w:rsidRPr="00496620">
        <w:rPr>
          <w:rFonts w:ascii="Verdana" w:hAnsi="Verdana" w:cs="Calibri"/>
          <w:bCs/>
          <w:color w:val="000000"/>
        </w:rPr>
        <w:t xml:space="preserve">The objectives that go into these grids are drawn directly from the National Curriculum </w:t>
      </w:r>
      <w:r w:rsidR="00AC361D" w:rsidRPr="00496620">
        <w:rPr>
          <w:rFonts w:ascii="Verdana" w:hAnsi="Verdana" w:cs="Calibri"/>
          <w:bCs/>
          <w:color w:val="000000"/>
        </w:rPr>
        <w:t xml:space="preserve">and </w:t>
      </w:r>
      <w:r w:rsidRPr="00496620">
        <w:rPr>
          <w:rFonts w:ascii="Verdana" w:hAnsi="Verdana" w:cs="Calibri"/>
          <w:bCs/>
          <w:color w:val="000000"/>
        </w:rPr>
        <w:t>from Chris Quigley’s Essentials Curriculum (2014) which is nationally recognised for its breadth and effective progression in coverage. The Essentials Curriculum covers and exceeds the requirements of the Primary National Curriculum for England (2014), leaving schools free to adapt the content. At St Peter’s we find using the Essentials Curriculum’s descriptors for these subjects breaks teaching and learning down into the more detailed skills and knowledge that pupils are expected to have at 3 Milestone points (Yr2, Yr4 &amp; Yr6). That then enables teachers to teach in a carefully thought out progression that leads to greater pupil progress.</w:t>
      </w:r>
    </w:p>
    <w:p w:rsidR="008B7798" w:rsidRPr="00496620" w:rsidRDefault="008B7798" w:rsidP="008B7798">
      <w:pPr>
        <w:autoSpaceDE w:val="0"/>
        <w:autoSpaceDN w:val="0"/>
        <w:adjustRightInd w:val="0"/>
        <w:rPr>
          <w:rFonts w:ascii="Verdana" w:hAnsi="Verdana" w:cs="Calibri"/>
          <w:b/>
          <w:bCs/>
          <w:color w:val="000000"/>
          <w:u w:val="single"/>
        </w:rPr>
      </w:pPr>
    </w:p>
    <w:p w:rsidR="005E060D" w:rsidRPr="00496620" w:rsidRDefault="005E060D" w:rsidP="005E060D">
      <w:pPr>
        <w:pStyle w:val="ListParagraph"/>
        <w:numPr>
          <w:ilvl w:val="1"/>
          <w:numId w:val="8"/>
        </w:numPr>
        <w:autoSpaceDE w:val="0"/>
        <w:autoSpaceDN w:val="0"/>
        <w:adjustRightInd w:val="0"/>
        <w:rPr>
          <w:rFonts w:ascii="Verdana" w:hAnsi="Verdana" w:cs="Calibri"/>
          <w:b/>
          <w:bCs/>
          <w:color w:val="000000"/>
          <w:sz w:val="32"/>
          <w:szCs w:val="32"/>
          <w:u w:val="single"/>
        </w:rPr>
      </w:pPr>
      <w:r w:rsidRPr="00496620">
        <w:rPr>
          <w:rFonts w:ascii="Verdana" w:hAnsi="Verdana" w:cs="Calibri"/>
          <w:b/>
          <w:bCs/>
          <w:color w:val="000000"/>
          <w:sz w:val="32"/>
          <w:szCs w:val="32"/>
          <w:u w:val="single"/>
        </w:rPr>
        <w:t xml:space="preserve">Assessment in </w:t>
      </w:r>
      <w:r w:rsidR="00974DD9">
        <w:rPr>
          <w:rFonts w:ascii="Verdana" w:hAnsi="Verdana" w:cs="Calibri"/>
          <w:b/>
          <w:bCs/>
          <w:color w:val="000000"/>
          <w:sz w:val="32"/>
          <w:szCs w:val="32"/>
          <w:u w:val="single"/>
        </w:rPr>
        <w:t>Science</w:t>
      </w:r>
    </w:p>
    <w:p w:rsidR="005E060D" w:rsidRDefault="005E060D" w:rsidP="005E060D">
      <w:pPr>
        <w:autoSpaceDE w:val="0"/>
        <w:autoSpaceDN w:val="0"/>
        <w:adjustRightInd w:val="0"/>
        <w:ind w:left="360"/>
        <w:rPr>
          <w:rFonts w:ascii="Verdana" w:hAnsi="Verdana" w:cs="Calibri"/>
          <w:bCs/>
          <w:color w:val="000000"/>
          <w:szCs w:val="28"/>
        </w:rPr>
      </w:pPr>
      <w:r w:rsidRPr="00496620">
        <w:rPr>
          <w:rFonts w:ascii="Verdana" w:hAnsi="Verdana" w:cs="Calibri"/>
          <w:bCs/>
          <w:color w:val="000000"/>
          <w:szCs w:val="28"/>
        </w:rPr>
        <w:t>Assessing whether pupils have learnt what they are expected to learn (as laid out in the Milestone descriptors) will essentially be a practical ‘Assessment for Learning’ based approach, at St Peter’s.</w:t>
      </w:r>
    </w:p>
    <w:p w:rsidR="00BE39BA" w:rsidRDefault="00BE39BA" w:rsidP="005E060D">
      <w:pPr>
        <w:autoSpaceDE w:val="0"/>
        <w:autoSpaceDN w:val="0"/>
        <w:adjustRightInd w:val="0"/>
        <w:ind w:left="360"/>
        <w:rPr>
          <w:rFonts w:ascii="Verdana" w:hAnsi="Verdana" w:cs="Calibri"/>
          <w:bCs/>
          <w:color w:val="000000"/>
          <w:szCs w:val="28"/>
        </w:rPr>
      </w:pPr>
      <w:r>
        <w:rPr>
          <w:noProof/>
          <w:lang w:eastAsia="en-GB"/>
        </w:rPr>
        <w:drawing>
          <wp:anchor distT="0" distB="0" distL="114300" distR="114300" simplePos="0" relativeHeight="251698176" behindDoc="1" locked="0" layoutInCell="1" allowOverlap="1">
            <wp:simplePos x="0" y="0"/>
            <wp:positionH relativeFrom="column">
              <wp:posOffset>354965</wp:posOffset>
            </wp:positionH>
            <wp:positionV relativeFrom="paragraph">
              <wp:posOffset>128270</wp:posOffset>
            </wp:positionV>
            <wp:extent cx="4106545" cy="5120640"/>
            <wp:effectExtent l="0" t="0" r="8255" b="3810"/>
            <wp:wrapTight wrapText="bothSides">
              <wp:wrapPolygon edited="0">
                <wp:start x="0" y="0"/>
                <wp:lineTo x="0" y="21536"/>
                <wp:lineTo x="21543" y="21536"/>
                <wp:lineTo x="215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6385" t="21754" r="37626" b="20598"/>
                    <a:stretch/>
                  </pic:blipFill>
                  <pic:spPr bwMode="auto">
                    <a:xfrm>
                      <a:off x="0" y="0"/>
                      <a:ext cx="4106545" cy="512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cs="Calibri"/>
          <w:bCs/>
          <w:color w:val="000000"/>
          <w:szCs w:val="28"/>
        </w:rPr>
        <w:t xml:space="preserve">Assessment Grids have been created based on the </w:t>
      </w:r>
      <w:r>
        <w:rPr>
          <w:rFonts w:ascii="Verdana" w:hAnsi="Verdana" w:cs="Calibri"/>
          <w:b/>
          <w:bCs/>
          <w:color w:val="000000"/>
          <w:szCs w:val="28"/>
        </w:rPr>
        <w:t>working scientifically</w:t>
      </w:r>
      <w:r>
        <w:rPr>
          <w:rFonts w:ascii="Verdana" w:hAnsi="Verdana" w:cs="Calibri"/>
          <w:bCs/>
          <w:color w:val="000000"/>
          <w:szCs w:val="28"/>
        </w:rPr>
        <w:t xml:space="preserve"> Key concepts. This </w:t>
      </w:r>
      <w:proofErr w:type="spellStart"/>
      <w:r>
        <w:rPr>
          <w:rFonts w:ascii="Verdana" w:hAnsi="Verdana" w:cs="Calibri"/>
          <w:bCs/>
          <w:color w:val="000000"/>
          <w:szCs w:val="28"/>
        </w:rPr>
        <w:t>as</w:t>
      </w:r>
      <w:proofErr w:type="spellEnd"/>
      <w:r>
        <w:rPr>
          <w:rFonts w:ascii="Verdana" w:hAnsi="Verdana" w:cs="Calibri"/>
          <w:bCs/>
          <w:color w:val="000000"/>
          <w:szCs w:val="28"/>
        </w:rPr>
        <w:t xml:space="preserve"> because we believe that these are integral to children development a mind-set and approach which will support them in the future. Also, this key concept shows the importance of not just learning information, but also demonstrating an understanding of how to apply it. These Assessment grids will be completed every half term, and used to support planning for both individual pupils and the whole class during the next half terms work. </w:t>
      </w:r>
    </w:p>
    <w:p w:rsidR="00BE39BA" w:rsidRDefault="00BE39BA" w:rsidP="005E060D">
      <w:pPr>
        <w:autoSpaceDE w:val="0"/>
        <w:autoSpaceDN w:val="0"/>
        <w:adjustRightInd w:val="0"/>
        <w:ind w:left="360"/>
        <w:rPr>
          <w:rFonts w:ascii="Verdana" w:hAnsi="Verdana" w:cs="Calibri"/>
          <w:bCs/>
          <w:color w:val="000000"/>
          <w:szCs w:val="28"/>
        </w:rPr>
      </w:pPr>
    </w:p>
    <w:p w:rsidR="00BE39BA" w:rsidRDefault="00BE39BA" w:rsidP="005E060D">
      <w:pPr>
        <w:autoSpaceDE w:val="0"/>
        <w:autoSpaceDN w:val="0"/>
        <w:adjustRightInd w:val="0"/>
        <w:ind w:left="360"/>
        <w:rPr>
          <w:rFonts w:ascii="Verdana" w:hAnsi="Verdana" w:cs="Calibri"/>
          <w:bCs/>
          <w:color w:val="000000"/>
          <w:szCs w:val="28"/>
        </w:rPr>
      </w:pPr>
    </w:p>
    <w:p w:rsidR="00BE39BA" w:rsidRDefault="00BE39BA" w:rsidP="005E060D">
      <w:pPr>
        <w:autoSpaceDE w:val="0"/>
        <w:autoSpaceDN w:val="0"/>
        <w:adjustRightInd w:val="0"/>
        <w:ind w:left="360"/>
        <w:rPr>
          <w:rFonts w:ascii="Verdana" w:hAnsi="Verdana" w:cs="Calibri"/>
          <w:bCs/>
          <w:color w:val="000000"/>
          <w:szCs w:val="28"/>
        </w:rPr>
      </w:pPr>
    </w:p>
    <w:p w:rsidR="00BE39BA" w:rsidRDefault="00BE39BA" w:rsidP="005E060D">
      <w:pPr>
        <w:autoSpaceDE w:val="0"/>
        <w:autoSpaceDN w:val="0"/>
        <w:adjustRightInd w:val="0"/>
        <w:ind w:left="360"/>
        <w:rPr>
          <w:rFonts w:ascii="Verdana" w:hAnsi="Verdana" w:cs="Calibri"/>
          <w:bCs/>
          <w:color w:val="000000"/>
          <w:szCs w:val="28"/>
        </w:rPr>
      </w:pPr>
    </w:p>
    <w:p w:rsidR="00BE39BA" w:rsidRDefault="00BE39BA" w:rsidP="005E060D">
      <w:pPr>
        <w:autoSpaceDE w:val="0"/>
        <w:autoSpaceDN w:val="0"/>
        <w:adjustRightInd w:val="0"/>
        <w:ind w:left="360"/>
        <w:rPr>
          <w:rFonts w:ascii="Verdana" w:hAnsi="Verdana" w:cs="Calibri"/>
          <w:bCs/>
          <w:color w:val="000000"/>
          <w:szCs w:val="28"/>
        </w:rPr>
      </w:pPr>
    </w:p>
    <w:p w:rsidR="00BE39BA" w:rsidRPr="00BE39BA" w:rsidRDefault="00BE39BA" w:rsidP="005E060D">
      <w:pPr>
        <w:autoSpaceDE w:val="0"/>
        <w:autoSpaceDN w:val="0"/>
        <w:adjustRightInd w:val="0"/>
        <w:ind w:left="360"/>
        <w:rPr>
          <w:rFonts w:ascii="Verdana" w:hAnsi="Verdana" w:cs="Calibri"/>
          <w:bCs/>
          <w:color w:val="000000"/>
          <w:szCs w:val="28"/>
        </w:rPr>
      </w:pPr>
      <w:r>
        <w:rPr>
          <w:rFonts w:ascii="Verdana" w:hAnsi="Verdana" w:cs="Calibri"/>
          <w:bCs/>
          <w:color w:val="000000"/>
          <w:szCs w:val="28"/>
        </w:rPr>
        <w:t xml:space="preserve">Teachers are also expected to record the coverage of the other key concepts in their planning, but also evidence it in the children’s books through WALTS or pupil assessment grids, which allow the children to be able to assess their own knowledge and learning development at the end of the lesson. </w:t>
      </w:r>
    </w:p>
    <w:p w:rsidR="002A77AD" w:rsidRPr="00BE39BA" w:rsidRDefault="002A77AD" w:rsidP="00BE39BA">
      <w:pPr>
        <w:autoSpaceDE w:val="0"/>
        <w:autoSpaceDN w:val="0"/>
        <w:adjustRightInd w:val="0"/>
        <w:rPr>
          <w:rFonts w:ascii="Verdana" w:hAnsi="Verdana" w:cs="Calibri"/>
          <w:bCs/>
          <w:color w:val="000000"/>
          <w:sz w:val="18"/>
          <w:szCs w:val="28"/>
        </w:rPr>
      </w:pPr>
    </w:p>
    <w:p w:rsidR="002A77AD" w:rsidRPr="00BE39BA" w:rsidRDefault="002A77AD" w:rsidP="002A77AD">
      <w:pPr>
        <w:autoSpaceDE w:val="0"/>
        <w:autoSpaceDN w:val="0"/>
        <w:adjustRightInd w:val="0"/>
        <w:ind w:left="360"/>
        <w:rPr>
          <w:rFonts w:ascii="Verdana" w:hAnsi="Verdana" w:cs="Calibri"/>
          <w:bCs/>
          <w:color w:val="000000"/>
          <w:szCs w:val="28"/>
        </w:rPr>
      </w:pPr>
      <w:r w:rsidRPr="00BE39BA">
        <w:rPr>
          <w:rFonts w:ascii="Verdana" w:hAnsi="Verdana" w:cs="Calibri"/>
          <w:bCs/>
          <w:color w:val="000000"/>
          <w:szCs w:val="28"/>
        </w:rPr>
        <w:t xml:space="preserve">To ensure the standard of work and knowledge/ skills acquisition is in line (or exceeding) national expectations, regular monitoring will be done by The Subject Leader. In depth pupil interviews (with books), planning </w:t>
      </w:r>
      <w:r w:rsidR="00BE39BA" w:rsidRPr="00BE39BA">
        <w:rPr>
          <w:rFonts w:ascii="Verdana" w:hAnsi="Verdana" w:cs="Calibri"/>
          <w:bCs/>
          <w:color w:val="000000"/>
          <w:szCs w:val="28"/>
        </w:rPr>
        <w:t>scrutiny and work scrutiny</w:t>
      </w:r>
      <w:r w:rsidRPr="00BE39BA">
        <w:rPr>
          <w:rFonts w:ascii="Verdana" w:hAnsi="Verdana" w:cs="Calibri"/>
          <w:bCs/>
          <w:color w:val="000000"/>
          <w:szCs w:val="28"/>
        </w:rPr>
        <w:t xml:space="preserve"> assesses whether the children have learnt what we set out to teach. Finding will be fed back to staff and governors – and where we can improve further, we will.</w:t>
      </w:r>
    </w:p>
    <w:p w:rsidR="002A77AD" w:rsidRPr="00496620" w:rsidRDefault="002A77AD" w:rsidP="002A77AD">
      <w:pPr>
        <w:autoSpaceDE w:val="0"/>
        <w:autoSpaceDN w:val="0"/>
        <w:adjustRightInd w:val="0"/>
        <w:ind w:left="360"/>
        <w:rPr>
          <w:rFonts w:ascii="Verdana" w:hAnsi="Verdana" w:cs="Calibri"/>
          <w:bCs/>
          <w:color w:val="000000"/>
          <w:sz w:val="28"/>
          <w:szCs w:val="28"/>
        </w:rPr>
      </w:pPr>
    </w:p>
    <w:sectPr w:rsidR="002A77AD" w:rsidRPr="00496620" w:rsidSect="005919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4DE6"/>
    <w:multiLevelType w:val="hybridMultilevel"/>
    <w:tmpl w:val="74B26B12"/>
    <w:lvl w:ilvl="0" w:tplc="1BC22DF4">
      <w:start w:val="1"/>
      <w:numFmt w:val="bullet"/>
      <w:lvlText w:val="•"/>
      <w:lvlJc w:val="left"/>
      <w:pPr>
        <w:tabs>
          <w:tab w:val="num" w:pos="720"/>
        </w:tabs>
        <w:ind w:left="720" w:hanging="360"/>
      </w:pPr>
      <w:rPr>
        <w:rFonts w:ascii="Arial" w:hAnsi="Arial" w:hint="default"/>
      </w:rPr>
    </w:lvl>
    <w:lvl w:ilvl="1" w:tplc="71AA0178" w:tentative="1">
      <w:start w:val="1"/>
      <w:numFmt w:val="bullet"/>
      <w:lvlText w:val="•"/>
      <w:lvlJc w:val="left"/>
      <w:pPr>
        <w:tabs>
          <w:tab w:val="num" w:pos="1440"/>
        </w:tabs>
        <w:ind w:left="1440" w:hanging="360"/>
      </w:pPr>
      <w:rPr>
        <w:rFonts w:ascii="Arial" w:hAnsi="Arial" w:hint="default"/>
      </w:rPr>
    </w:lvl>
    <w:lvl w:ilvl="2" w:tplc="CAB8AD1A" w:tentative="1">
      <w:start w:val="1"/>
      <w:numFmt w:val="bullet"/>
      <w:lvlText w:val="•"/>
      <w:lvlJc w:val="left"/>
      <w:pPr>
        <w:tabs>
          <w:tab w:val="num" w:pos="2160"/>
        </w:tabs>
        <w:ind w:left="2160" w:hanging="360"/>
      </w:pPr>
      <w:rPr>
        <w:rFonts w:ascii="Arial" w:hAnsi="Arial" w:hint="default"/>
      </w:rPr>
    </w:lvl>
    <w:lvl w:ilvl="3" w:tplc="49EC4180" w:tentative="1">
      <w:start w:val="1"/>
      <w:numFmt w:val="bullet"/>
      <w:lvlText w:val="•"/>
      <w:lvlJc w:val="left"/>
      <w:pPr>
        <w:tabs>
          <w:tab w:val="num" w:pos="2880"/>
        </w:tabs>
        <w:ind w:left="2880" w:hanging="360"/>
      </w:pPr>
      <w:rPr>
        <w:rFonts w:ascii="Arial" w:hAnsi="Arial" w:hint="default"/>
      </w:rPr>
    </w:lvl>
    <w:lvl w:ilvl="4" w:tplc="465A8180" w:tentative="1">
      <w:start w:val="1"/>
      <w:numFmt w:val="bullet"/>
      <w:lvlText w:val="•"/>
      <w:lvlJc w:val="left"/>
      <w:pPr>
        <w:tabs>
          <w:tab w:val="num" w:pos="3600"/>
        </w:tabs>
        <w:ind w:left="3600" w:hanging="360"/>
      </w:pPr>
      <w:rPr>
        <w:rFonts w:ascii="Arial" w:hAnsi="Arial" w:hint="default"/>
      </w:rPr>
    </w:lvl>
    <w:lvl w:ilvl="5" w:tplc="A59CC0C6" w:tentative="1">
      <w:start w:val="1"/>
      <w:numFmt w:val="bullet"/>
      <w:lvlText w:val="•"/>
      <w:lvlJc w:val="left"/>
      <w:pPr>
        <w:tabs>
          <w:tab w:val="num" w:pos="4320"/>
        </w:tabs>
        <w:ind w:left="4320" w:hanging="360"/>
      </w:pPr>
      <w:rPr>
        <w:rFonts w:ascii="Arial" w:hAnsi="Arial" w:hint="default"/>
      </w:rPr>
    </w:lvl>
    <w:lvl w:ilvl="6" w:tplc="0120674E" w:tentative="1">
      <w:start w:val="1"/>
      <w:numFmt w:val="bullet"/>
      <w:lvlText w:val="•"/>
      <w:lvlJc w:val="left"/>
      <w:pPr>
        <w:tabs>
          <w:tab w:val="num" w:pos="5040"/>
        </w:tabs>
        <w:ind w:left="5040" w:hanging="360"/>
      </w:pPr>
      <w:rPr>
        <w:rFonts w:ascii="Arial" w:hAnsi="Arial" w:hint="default"/>
      </w:rPr>
    </w:lvl>
    <w:lvl w:ilvl="7" w:tplc="896C9A60" w:tentative="1">
      <w:start w:val="1"/>
      <w:numFmt w:val="bullet"/>
      <w:lvlText w:val="•"/>
      <w:lvlJc w:val="left"/>
      <w:pPr>
        <w:tabs>
          <w:tab w:val="num" w:pos="5760"/>
        </w:tabs>
        <w:ind w:left="5760" w:hanging="360"/>
      </w:pPr>
      <w:rPr>
        <w:rFonts w:ascii="Arial" w:hAnsi="Arial" w:hint="default"/>
      </w:rPr>
    </w:lvl>
    <w:lvl w:ilvl="8" w:tplc="0058A2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BB5652"/>
    <w:multiLevelType w:val="hybridMultilevel"/>
    <w:tmpl w:val="A4502A46"/>
    <w:lvl w:ilvl="0" w:tplc="445262FA">
      <w:start w:val="1"/>
      <w:numFmt w:val="bullet"/>
      <w:lvlText w:val="•"/>
      <w:lvlJc w:val="left"/>
      <w:pPr>
        <w:tabs>
          <w:tab w:val="num" w:pos="720"/>
        </w:tabs>
        <w:ind w:left="720" w:hanging="360"/>
      </w:pPr>
      <w:rPr>
        <w:rFonts w:ascii="Arial" w:hAnsi="Arial" w:hint="default"/>
      </w:rPr>
    </w:lvl>
    <w:lvl w:ilvl="1" w:tplc="A8068C34" w:tentative="1">
      <w:start w:val="1"/>
      <w:numFmt w:val="bullet"/>
      <w:lvlText w:val="•"/>
      <w:lvlJc w:val="left"/>
      <w:pPr>
        <w:tabs>
          <w:tab w:val="num" w:pos="1440"/>
        </w:tabs>
        <w:ind w:left="1440" w:hanging="360"/>
      </w:pPr>
      <w:rPr>
        <w:rFonts w:ascii="Arial" w:hAnsi="Arial" w:hint="default"/>
      </w:rPr>
    </w:lvl>
    <w:lvl w:ilvl="2" w:tplc="2A08F31E" w:tentative="1">
      <w:start w:val="1"/>
      <w:numFmt w:val="bullet"/>
      <w:lvlText w:val="•"/>
      <w:lvlJc w:val="left"/>
      <w:pPr>
        <w:tabs>
          <w:tab w:val="num" w:pos="2160"/>
        </w:tabs>
        <w:ind w:left="2160" w:hanging="360"/>
      </w:pPr>
      <w:rPr>
        <w:rFonts w:ascii="Arial" w:hAnsi="Arial" w:hint="default"/>
      </w:rPr>
    </w:lvl>
    <w:lvl w:ilvl="3" w:tplc="881078EC" w:tentative="1">
      <w:start w:val="1"/>
      <w:numFmt w:val="bullet"/>
      <w:lvlText w:val="•"/>
      <w:lvlJc w:val="left"/>
      <w:pPr>
        <w:tabs>
          <w:tab w:val="num" w:pos="2880"/>
        </w:tabs>
        <w:ind w:left="2880" w:hanging="360"/>
      </w:pPr>
      <w:rPr>
        <w:rFonts w:ascii="Arial" w:hAnsi="Arial" w:hint="default"/>
      </w:rPr>
    </w:lvl>
    <w:lvl w:ilvl="4" w:tplc="75A6F508" w:tentative="1">
      <w:start w:val="1"/>
      <w:numFmt w:val="bullet"/>
      <w:lvlText w:val="•"/>
      <w:lvlJc w:val="left"/>
      <w:pPr>
        <w:tabs>
          <w:tab w:val="num" w:pos="3600"/>
        </w:tabs>
        <w:ind w:left="3600" w:hanging="360"/>
      </w:pPr>
      <w:rPr>
        <w:rFonts w:ascii="Arial" w:hAnsi="Arial" w:hint="default"/>
      </w:rPr>
    </w:lvl>
    <w:lvl w:ilvl="5" w:tplc="D78C9E1A" w:tentative="1">
      <w:start w:val="1"/>
      <w:numFmt w:val="bullet"/>
      <w:lvlText w:val="•"/>
      <w:lvlJc w:val="left"/>
      <w:pPr>
        <w:tabs>
          <w:tab w:val="num" w:pos="4320"/>
        </w:tabs>
        <w:ind w:left="4320" w:hanging="360"/>
      </w:pPr>
      <w:rPr>
        <w:rFonts w:ascii="Arial" w:hAnsi="Arial" w:hint="default"/>
      </w:rPr>
    </w:lvl>
    <w:lvl w:ilvl="6" w:tplc="F18622EA" w:tentative="1">
      <w:start w:val="1"/>
      <w:numFmt w:val="bullet"/>
      <w:lvlText w:val="•"/>
      <w:lvlJc w:val="left"/>
      <w:pPr>
        <w:tabs>
          <w:tab w:val="num" w:pos="5040"/>
        </w:tabs>
        <w:ind w:left="5040" w:hanging="360"/>
      </w:pPr>
      <w:rPr>
        <w:rFonts w:ascii="Arial" w:hAnsi="Arial" w:hint="default"/>
      </w:rPr>
    </w:lvl>
    <w:lvl w:ilvl="7" w:tplc="D93ECEBA" w:tentative="1">
      <w:start w:val="1"/>
      <w:numFmt w:val="bullet"/>
      <w:lvlText w:val="•"/>
      <w:lvlJc w:val="left"/>
      <w:pPr>
        <w:tabs>
          <w:tab w:val="num" w:pos="5760"/>
        </w:tabs>
        <w:ind w:left="5760" w:hanging="360"/>
      </w:pPr>
      <w:rPr>
        <w:rFonts w:ascii="Arial" w:hAnsi="Arial" w:hint="default"/>
      </w:rPr>
    </w:lvl>
    <w:lvl w:ilvl="8" w:tplc="675A5B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0E24917"/>
    <w:multiLevelType w:val="hybridMultilevel"/>
    <w:tmpl w:val="6B423B54"/>
    <w:lvl w:ilvl="0" w:tplc="7124F278">
      <w:start w:val="1"/>
      <w:numFmt w:val="bullet"/>
      <w:lvlText w:val="•"/>
      <w:lvlJc w:val="left"/>
      <w:pPr>
        <w:tabs>
          <w:tab w:val="num" w:pos="720"/>
        </w:tabs>
        <w:ind w:left="720" w:hanging="360"/>
      </w:pPr>
      <w:rPr>
        <w:rFonts w:ascii="Arial" w:hAnsi="Arial" w:hint="default"/>
      </w:rPr>
    </w:lvl>
    <w:lvl w:ilvl="1" w:tplc="A3B00B80" w:tentative="1">
      <w:start w:val="1"/>
      <w:numFmt w:val="bullet"/>
      <w:lvlText w:val="•"/>
      <w:lvlJc w:val="left"/>
      <w:pPr>
        <w:tabs>
          <w:tab w:val="num" w:pos="1440"/>
        </w:tabs>
        <w:ind w:left="1440" w:hanging="360"/>
      </w:pPr>
      <w:rPr>
        <w:rFonts w:ascii="Arial" w:hAnsi="Arial" w:hint="default"/>
      </w:rPr>
    </w:lvl>
    <w:lvl w:ilvl="2" w:tplc="7196E150" w:tentative="1">
      <w:start w:val="1"/>
      <w:numFmt w:val="bullet"/>
      <w:lvlText w:val="•"/>
      <w:lvlJc w:val="left"/>
      <w:pPr>
        <w:tabs>
          <w:tab w:val="num" w:pos="2160"/>
        </w:tabs>
        <w:ind w:left="2160" w:hanging="360"/>
      </w:pPr>
      <w:rPr>
        <w:rFonts w:ascii="Arial" w:hAnsi="Arial" w:hint="default"/>
      </w:rPr>
    </w:lvl>
    <w:lvl w:ilvl="3" w:tplc="5BC4FFB8" w:tentative="1">
      <w:start w:val="1"/>
      <w:numFmt w:val="bullet"/>
      <w:lvlText w:val="•"/>
      <w:lvlJc w:val="left"/>
      <w:pPr>
        <w:tabs>
          <w:tab w:val="num" w:pos="2880"/>
        </w:tabs>
        <w:ind w:left="2880" w:hanging="360"/>
      </w:pPr>
      <w:rPr>
        <w:rFonts w:ascii="Arial" w:hAnsi="Arial" w:hint="default"/>
      </w:rPr>
    </w:lvl>
    <w:lvl w:ilvl="4" w:tplc="CF82578C" w:tentative="1">
      <w:start w:val="1"/>
      <w:numFmt w:val="bullet"/>
      <w:lvlText w:val="•"/>
      <w:lvlJc w:val="left"/>
      <w:pPr>
        <w:tabs>
          <w:tab w:val="num" w:pos="3600"/>
        </w:tabs>
        <w:ind w:left="3600" w:hanging="360"/>
      </w:pPr>
      <w:rPr>
        <w:rFonts w:ascii="Arial" w:hAnsi="Arial" w:hint="default"/>
      </w:rPr>
    </w:lvl>
    <w:lvl w:ilvl="5" w:tplc="F716965E" w:tentative="1">
      <w:start w:val="1"/>
      <w:numFmt w:val="bullet"/>
      <w:lvlText w:val="•"/>
      <w:lvlJc w:val="left"/>
      <w:pPr>
        <w:tabs>
          <w:tab w:val="num" w:pos="4320"/>
        </w:tabs>
        <w:ind w:left="4320" w:hanging="360"/>
      </w:pPr>
      <w:rPr>
        <w:rFonts w:ascii="Arial" w:hAnsi="Arial" w:hint="default"/>
      </w:rPr>
    </w:lvl>
    <w:lvl w:ilvl="6" w:tplc="29063D52" w:tentative="1">
      <w:start w:val="1"/>
      <w:numFmt w:val="bullet"/>
      <w:lvlText w:val="•"/>
      <w:lvlJc w:val="left"/>
      <w:pPr>
        <w:tabs>
          <w:tab w:val="num" w:pos="5040"/>
        </w:tabs>
        <w:ind w:left="5040" w:hanging="360"/>
      </w:pPr>
      <w:rPr>
        <w:rFonts w:ascii="Arial" w:hAnsi="Arial" w:hint="default"/>
      </w:rPr>
    </w:lvl>
    <w:lvl w:ilvl="7" w:tplc="F2C4D000" w:tentative="1">
      <w:start w:val="1"/>
      <w:numFmt w:val="bullet"/>
      <w:lvlText w:val="•"/>
      <w:lvlJc w:val="left"/>
      <w:pPr>
        <w:tabs>
          <w:tab w:val="num" w:pos="5760"/>
        </w:tabs>
        <w:ind w:left="5760" w:hanging="360"/>
      </w:pPr>
      <w:rPr>
        <w:rFonts w:ascii="Arial" w:hAnsi="Arial" w:hint="default"/>
      </w:rPr>
    </w:lvl>
    <w:lvl w:ilvl="8" w:tplc="28BE6D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FC2B7C"/>
    <w:multiLevelType w:val="hybridMultilevel"/>
    <w:tmpl w:val="DC426A2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421860"/>
    <w:multiLevelType w:val="multilevel"/>
    <w:tmpl w:val="7B1C3F7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6C74218"/>
    <w:multiLevelType w:val="hybridMultilevel"/>
    <w:tmpl w:val="B07866E2"/>
    <w:lvl w:ilvl="0" w:tplc="7960C68A">
      <w:start w:val="1"/>
      <w:numFmt w:val="bullet"/>
      <w:lvlText w:val="•"/>
      <w:lvlJc w:val="left"/>
      <w:pPr>
        <w:tabs>
          <w:tab w:val="num" w:pos="720"/>
        </w:tabs>
        <w:ind w:left="720" w:hanging="360"/>
      </w:pPr>
      <w:rPr>
        <w:rFonts w:ascii="Arial" w:hAnsi="Arial" w:hint="default"/>
      </w:rPr>
    </w:lvl>
    <w:lvl w:ilvl="1" w:tplc="105A96B2" w:tentative="1">
      <w:start w:val="1"/>
      <w:numFmt w:val="bullet"/>
      <w:lvlText w:val="•"/>
      <w:lvlJc w:val="left"/>
      <w:pPr>
        <w:tabs>
          <w:tab w:val="num" w:pos="1440"/>
        </w:tabs>
        <w:ind w:left="1440" w:hanging="360"/>
      </w:pPr>
      <w:rPr>
        <w:rFonts w:ascii="Arial" w:hAnsi="Arial" w:hint="default"/>
      </w:rPr>
    </w:lvl>
    <w:lvl w:ilvl="2" w:tplc="92BCD628" w:tentative="1">
      <w:start w:val="1"/>
      <w:numFmt w:val="bullet"/>
      <w:lvlText w:val="•"/>
      <w:lvlJc w:val="left"/>
      <w:pPr>
        <w:tabs>
          <w:tab w:val="num" w:pos="2160"/>
        </w:tabs>
        <w:ind w:left="2160" w:hanging="360"/>
      </w:pPr>
      <w:rPr>
        <w:rFonts w:ascii="Arial" w:hAnsi="Arial" w:hint="default"/>
      </w:rPr>
    </w:lvl>
    <w:lvl w:ilvl="3" w:tplc="5D7853C0" w:tentative="1">
      <w:start w:val="1"/>
      <w:numFmt w:val="bullet"/>
      <w:lvlText w:val="•"/>
      <w:lvlJc w:val="left"/>
      <w:pPr>
        <w:tabs>
          <w:tab w:val="num" w:pos="2880"/>
        </w:tabs>
        <w:ind w:left="2880" w:hanging="360"/>
      </w:pPr>
      <w:rPr>
        <w:rFonts w:ascii="Arial" w:hAnsi="Arial" w:hint="default"/>
      </w:rPr>
    </w:lvl>
    <w:lvl w:ilvl="4" w:tplc="6F74263C" w:tentative="1">
      <w:start w:val="1"/>
      <w:numFmt w:val="bullet"/>
      <w:lvlText w:val="•"/>
      <w:lvlJc w:val="left"/>
      <w:pPr>
        <w:tabs>
          <w:tab w:val="num" w:pos="3600"/>
        </w:tabs>
        <w:ind w:left="3600" w:hanging="360"/>
      </w:pPr>
      <w:rPr>
        <w:rFonts w:ascii="Arial" w:hAnsi="Arial" w:hint="default"/>
      </w:rPr>
    </w:lvl>
    <w:lvl w:ilvl="5" w:tplc="50A8C78E" w:tentative="1">
      <w:start w:val="1"/>
      <w:numFmt w:val="bullet"/>
      <w:lvlText w:val="•"/>
      <w:lvlJc w:val="left"/>
      <w:pPr>
        <w:tabs>
          <w:tab w:val="num" w:pos="4320"/>
        </w:tabs>
        <w:ind w:left="4320" w:hanging="360"/>
      </w:pPr>
      <w:rPr>
        <w:rFonts w:ascii="Arial" w:hAnsi="Arial" w:hint="default"/>
      </w:rPr>
    </w:lvl>
    <w:lvl w:ilvl="6" w:tplc="085CED48" w:tentative="1">
      <w:start w:val="1"/>
      <w:numFmt w:val="bullet"/>
      <w:lvlText w:val="•"/>
      <w:lvlJc w:val="left"/>
      <w:pPr>
        <w:tabs>
          <w:tab w:val="num" w:pos="5040"/>
        </w:tabs>
        <w:ind w:left="5040" w:hanging="360"/>
      </w:pPr>
      <w:rPr>
        <w:rFonts w:ascii="Arial" w:hAnsi="Arial" w:hint="default"/>
      </w:rPr>
    </w:lvl>
    <w:lvl w:ilvl="7" w:tplc="78E0B7F2" w:tentative="1">
      <w:start w:val="1"/>
      <w:numFmt w:val="bullet"/>
      <w:lvlText w:val="•"/>
      <w:lvlJc w:val="left"/>
      <w:pPr>
        <w:tabs>
          <w:tab w:val="num" w:pos="5760"/>
        </w:tabs>
        <w:ind w:left="5760" w:hanging="360"/>
      </w:pPr>
      <w:rPr>
        <w:rFonts w:ascii="Arial" w:hAnsi="Arial" w:hint="default"/>
      </w:rPr>
    </w:lvl>
    <w:lvl w:ilvl="8" w:tplc="6B3A289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8F3B44"/>
    <w:multiLevelType w:val="hybridMultilevel"/>
    <w:tmpl w:val="CFF6A3CA"/>
    <w:lvl w:ilvl="0" w:tplc="FA92640C">
      <w:start w:val="1"/>
      <w:numFmt w:val="bullet"/>
      <w:lvlText w:val="•"/>
      <w:lvlJc w:val="left"/>
      <w:pPr>
        <w:tabs>
          <w:tab w:val="num" w:pos="720"/>
        </w:tabs>
        <w:ind w:left="720" w:hanging="360"/>
      </w:pPr>
      <w:rPr>
        <w:rFonts w:ascii="Arial" w:hAnsi="Arial" w:hint="default"/>
      </w:rPr>
    </w:lvl>
    <w:lvl w:ilvl="1" w:tplc="96D62078" w:tentative="1">
      <w:start w:val="1"/>
      <w:numFmt w:val="bullet"/>
      <w:lvlText w:val="•"/>
      <w:lvlJc w:val="left"/>
      <w:pPr>
        <w:tabs>
          <w:tab w:val="num" w:pos="1440"/>
        </w:tabs>
        <w:ind w:left="1440" w:hanging="360"/>
      </w:pPr>
      <w:rPr>
        <w:rFonts w:ascii="Arial" w:hAnsi="Arial" w:hint="default"/>
      </w:rPr>
    </w:lvl>
    <w:lvl w:ilvl="2" w:tplc="14A68F08" w:tentative="1">
      <w:start w:val="1"/>
      <w:numFmt w:val="bullet"/>
      <w:lvlText w:val="•"/>
      <w:lvlJc w:val="left"/>
      <w:pPr>
        <w:tabs>
          <w:tab w:val="num" w:pos="2160"/>
        </w:tabs>
        <w:ind w:left="2160" w:hanging="360"/>
      </w:pPr>
      <w:rPr>
        <w:rFonts w:ascii="Arial" w:hAnsi="Arial" w:hint="default"/>
      </w:rPr>
    </w:lvl>
    <w:lvl w:ilvl="3" w:tplc="A0FC4A1C" w:tentative="1">
      <w:start w:val="1"/>
      <w:numFmt w:val="bullet"/>
      <w:lvlText w:val="•"/>
      <w:lvlJc w:val="left"/>
      <w:pPr>
        <w:tabs>
          <w:tab w:val="num" w:pos="2880"/>
        </w:tabs>
        <w:ind w:left="2880" w:hanging="360"/>
      </w:pPr>
      <w:rPr>
        <w:rFonts w:ascii="Arial" w:hAnsi="Arial" w:hint="default"/>
      </w:rPr>
    </w:lvl>
    <w:lvl w:ilvl="4" w:tplc="80BE6208" w:tentative="1">
      <w:start w:val="1"/>
      <w:numFmt w:val="bullet"/>
      <w:lvlText w:val="•"/>
      <w:lvlJc w:val="left"/>
      <w:pPr>
        <w:tabs>
          <w:tab w:val="num" w:pos="3600"/>
        </w:tabs>
        <w:ind w:left="3600" w:hanging="360"/>
      </w:pPr>
      <w:rPr>
        <w:rFonts w:ascii="Arial" w:hAnsi="Arial" w:hint="default"/>
      </w:rPr>
    </w:lvl>
    <w:lvl w:ilvl="5" w:tplc="2F60CAFC" w:tentative="1">
      <w:start w:val="1"/>
      <w:numFmt w:val="bullet"/>
      <w:lvlText w:val="•"/>
      <w:lvlJc w:val="left"/>
      <w:pPr>
        <w:tabs>
          <w:tab w:val="num" w:pos="4320"/>
        </w:tabs>
        <w:ind w:left="4320" w:hanging="360"/>
      </w:pPr>
      <w:rPr>
        <w:rFonts w:ascii="Arial" w:hAnsi="Arial" w:hint="default"/>
      </w:rPr>
    </w:lvl>
    <w:lvl w:ilvl="6" w:tplc="CDC829C8" w:tentative="1">
      <w:start w:val="1"/>
      <w:numFmt w:val="bullet"/>
      <w:lvlText w:val="•"/>
      <w:lvlJc w:val="left"/>
      <w:pPr>
        <w:tabs>
          <w:tab w:val="num" w:pos="5040"/>
        </w:tabs>
        <w:ind w:left="5040" w:hanging="360"/>
      </w:pPr>
      <w:rPr>
        <w:rFonts w:ascii="Arial" w:hAnsi="Arial" w:hint="default"/>
      </w:rPr>
    </w:lvl>
    <w:lvl w:ilvl="7" w:tplc="56AC99E6" w:tentative="1">
      <w:start w:val="1"/>
      <w:numFmt w:val="bullet"/>
      <w:lvlText w:val="•"/>
      <w:lvlJc w:val="left"/>
      <w:pPr>
        <w:tabs>
          <w:tab w:val="num" w:pos="5760"/>
        </w:tabs>
        <w:ind w:left="5760" w:hanging="360"/>
      </w:pPr>
      <w:rPr>
        <w:rFonts w:ascii="Arial" w:hAnsi="Arial" w:hint="default"/>
      </w:rPr>
    </w:lvl>
    <w:lvl w:ilvl="8" w:tplc="A7D4E4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69E67B2"/>
    <w:multiLevelType w:val="hybridMultilevel"/>
    <w:tmpl w:val="C68C8CAC"/>
    <w:lvl w:ilvl="0" w:tplc="28E8D14C">
      <w:start w:val="1"/>
      <w:numFmt w:val="bullet"/>
      <w:lvlText w:val="•"/>
      <w:lvlJc w:val="left"/>
      <w:pPr>
        <w:tabs>
          <w:tab w:val="num" w:pos="720"/>
        </w:tabs>
        <w:ind w:left="720" w:hanging="360"/>
      </w:pPr>
      <w:rPr>
        <w:rFonts w:ascii="Arial" w:hAnsi="Arial" w:hint="default"/>
      </w:rPr>
    </w:lvl>
    <w:lvl w:ilvl="1" w:tplc="F08E0066" w:tentative="1">
      <w:start w:val="1"/>
      <w:numFmt w:val="bullet"/>
      <w:lvlText w:val="•"/>
      <w:lvlJc w:val="left"/>
      <w:pPr>
        <w:tabs>
          <w:tab w:val="num" w:pos="1440"/>
        </w:tabs>
        <w:ind w:left="1440" w:hanging="360"/>
      </w:pPr>
      <w:rPr>
        <w:rFonts w:ascii="Arial" w:hAnsi="Arial" w:hint="default"/>
      </w:rPr>
    </w:lvl>
    <w:lvl w:ilvl="2" w:tplc="8FDA2100" w:tentative="1">
      <w:start w:val="1"/>
      <w:numFmt w:val="bullet"/>
      <w:lvlText w:val="•"/>
      <w:lvlJc w:val="left"/>
      <w:pPr>
        <w:tabs>
          <w:tab w:val="num" w:pos="2160"/>
        </w:tabs>
        <w:ind w:left="2160" w:hanging="360"/>
      </w:pPr>
      <w:rPr>
        <w:rFonts w:ascii="Arial" w:hAnsi="Arial" w:hint="default"/>
      </w:rPr>
    </w:lvl>
    <w:lvl w:ilvl="3" w:tplc="54801FE4" w:tentative="1">
      <w:start w:val="1"/>
      <w:numFmt w:val="bullet"/>
      <w:lvlText w:val="•"/>
      <w:lvlJc w:val="left"/>
      <w:pPr>
        <w:tabs>
          <w:tab w:val="num" w:pos="2880"/>
        </w:tabs>
        <w:ind w:left="2880" w:hanging="360"/>
      </w:pPr>
      <w:rPr>
        <w:rFonts w:ascii="Arial" w:hAnsi="Arial" w:hint="default"/>
      </w:rPr>
    </w:lvl>
    <w:lvl w:ilvl="4" w:tplc="C972B252" w:tentative="1">
      <w:start w:val="1"/>
      <w:numFmt w:val="bullet"/>
      <w:lvlText w:val="•"/>
      <w:lvlJc w:val="left"/>
      <w:pPr>
        <w:tabs>
          <w:tab w:val="num" w:pos="3600"/>
        </w:tabs>
        <w:ind w:left="3600" w:hanging="360"/>
      </w:pPr>
      <w:rPr>
        <w:rFonts w:ascii="Arial" w:hAnsi="Arial" w:hint="default"/>
      </w:rPr>
    </w:lvl>
    <w:lvl w:ilvl="5" w:tplc="AB02F60C" w:tentative="1">
      <w:start w:val="1"/>
      <w:numFmt w:val="bullet"/>
      <w:lvlText w:val="•"/>
      <w:lvlJc w:val="left"/>
      <w:pPr>
        <w:tabs>
          <w:tab w:val="num" w:pos="4320"/>
        </w:tabs>
        <w:ind w:left="4320" w:hanging="360"/>
      </w:pPr>
      <w:rPr>
        <w:rFonts w:ascii="Arial" w:hAnsi="Arial" w:hint="default"/>
      </w:rPr>
    </w:lvl>
    <w:lvl w:ilvl="6" w:tplc="CF34BB8C" w:tentative="1">
      <w:start w:val="1"/>
      <w:numFmt w:val="bullet"/>
      <w:lvlText w:val="•"/>
      <w:lvlJc w:val="left"/>
      <w:pPr>
        <w:tabs>
          <w:tab w:val="num" w:pos="5040"/>
        </w:tabs>
        <w:ind w:left="5040" w:hanging="360"/>
      </w:pPr>
      <w:rPr>
        <w:rFonts w:ascii="Arial" w:hAnsi="Arial" w:hint="default"/>
      </w:rPr>
    </w:lvl>
    <w:lvl w:ilvl="7" w:tplc="992EE100" w:tentative="1">
      <w:start w:val="1"/>
      <w:numFmt w:val="bullet"/>
      <w:lvlText w:val="•"/>
      <w:lvlJc w:val="left"/>
      <w:pPr>
        <w:tabs>
          <w:tab w:val="num" w:pos="5760"/>
        </w:tabs>
        <w:ind w:left="5760" w:hanging="360"/>
      </w:pPr>
      <w:rPr>
        <w:rFonts w:ascii="Arial" w:hAnsi="Arial" w:hint="default"/>
      </w:rPr>
    </w:lvl>
    <w:lvl w:ilvl="8" w:tplc="46908E3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7387BE3"/>
    <w:multiLevelType w:val="hybridMultilevel"/>
    <w:tmpl w:val="0398400C"/>
    <w:lvl w:ilvl="0" w:tplc="69D0B34C">
      <w:start w:val="1"/>
      <w:numFmt w:val="bullet"/>
      <w:lvlText w:val="•"/>
      <w:lvlJc w:val="left"/>
      <w:pPr>
        <w:tabs>
          <w:tab w:val="num" w:pos="720"/>
        </w:tabs>
        <w:ind w:left="720" w:hanging="360"/>
      </w:pPr>
      <w:rPr>
        <w:rFonts w:ascii="Arial" w:hAnsi="Arial" w:hint="default"/>
      </w:rPr>
    </w:lvl>
    <w:lvl w:ilvl="1" w:tplc="D91CA570" w:tentative="1">
      <w:start w:val="1"/>
      <w:numFmt w:val="bullet"/>
      <w:lvlText w:val="•"/>
      <w:lvlJc w:val="left"/>
      <w:pPr>
        <w:tabs>
          <w:tab w:val="num" w:pos="1440"/>
        </w:tabs>
        <w:ind w:left="1440" w:hanging="360"/>
      </w:pPr>
      <w:rPr>
        <w:rFonts w:ascii="Arial" w:hAnsi="Arial" w:hint="default"/>
      </w:rPr>
    </w:lvl>
    <w:lvl w:ilvl="2" w:tplc="41105C82" w:tentative="1">
      <w:start w:val="1"/>
      <w:numFmt w:val="bullet"/>
      <w:lvlText w:val="•"/>
      <w:lvlJc w:val="left"/>
      <w:pPr>
        <w:tabs>
          <w:tab w:val="num" w:pos="2160"/>
        </w:tabs>
        <w:ind w:left="2160" w:hanging="360"/>
      </w:pPr>
      <w:rPr>
        <w:rFonts w:ascii="Arial" w:hAnsi="Arial" w:hint="default"/>
      </w:rPr>
    </w:lvl>
    <w:lvl w:ilvl="3" w:tplc="59627468" w:tentative="1">
      <w:start w:val="1"/>
      <w:numFmt w:val="bullet"/>
      <w:lvlText w:val="•"/>
      <w:lvlJc w:val="left"/>
      <w:pPr>
        <w:tabs>
          <w:tab w:val="num" w:pos="2880"/>
        </w:tabs>
        <w:ind w:left="2880" w:hanging="360"/>
      </w:pPr>
      <w:rPr>
        <w:rFonts w:ascii="Arial" w:hAnsi="Arial" w:hint="default"/>
      </w:rPr>
    </w:lvl>
    <w:lvl w:ilvl="4" w:tplc="303A9788" w:tentative="1">
      <w:start w:val="1"/>
      <w:numFmt w:val="bullet"/>
      <w:lvlText w:val="•"/>
      <w:lvlJc w:val="left"/>
      <w:pPr>
        <w:tabs>
          <w:tab w:val="num" w:pos="3600"/>
        </w:tabs>
        <w:ind w:left="3600" w:hanging="360"/>
      </w:pPr>
      <w:rPr>
        <w:rFonts w:ascii="Arial" w:hAnsi="Arial" w:hint="default"/>
      </w:rPr>
    </w:lvl>
    <w:lvl w:ilvl="5" w:tplc="B510A8F4" w:tentative="1">
      <w:start w:val="1"/>
      <w:numFmt w:val="bullet"/>
      <w:lvlText w:val="•"/>
      <w:lvlJc w:val="left"/>
      <w:pPr>
        <w:tabs>
          <w:tab w:val="num" w:pos="4320"/>
        </w:tabs>
        <w:ind w:left="4320" w:hanging="360"/>
      </w:pPr>
      <w:rPr>
        <w:rFonts w:ascii="Arial" w:hAnsi="Arial" w:hint="default"/>
      </w:rPr>
    </w:lvl>
    <w:lvl w:ilvl="6" w:tplc="13A6165E" w:tentative="1">
      <w:start w:val="1"/>
      <w:numFmt w:val="bullet"/>
      <w:lvlText w:val="•"/>
      <w:lvlJc w:val="left"/>
      <w:pPr>
        <w:tabs>
          <w:tab w:val="num" w:pos="5040"/>
        </w:tabs>
        <w:ind w:left="5040" w:hanging="360"/>
      </w:pPr>
      <w:rPr>
        <w:rFonts w:ascii="Arial" w:hAnsi="Arial" w:hint="default"/>
      </w:rPr>
    </w:lvl>
    <w:lvl w:ilvl="7" w:tplc="5F2A3B00" w:tentative="1">
      <w:start w:val="1"/>
      <w:numFmt w:val="bullet"/>
      <w:lvlText w:val="•"/>
      <w:lvlJc w:val="left"/>
      <w:pPr>
        <w:tabs>
          <w:tab w:val="num" w:pos="5760"/>
        </w:tabs>
        <w:ind w:left="5760" w:hanging="360"/>
      </w:pPr>
      <w:rPr>
        <w:rFonts w:ascii="Arial" w:hAnsi="Arial" w:hint="default"/>
      </w:rPr>
    </w:lvl>
    <w:lvl w:ilvl="8" w:tplc="FCDE98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1F1E6C"/>
    <w:multiLevelType w:val="hybridMultilevel"/>
    <w:tmpl w:val="ABAC7696"/>
    <w:lvl w:ilvl="0" w:tplc="D74C07DC">
      <w:start w:val="1"/>
      <w:numFmt w:val="bullet"/>
      <w:lvlText w:val="•"/>
      <w:lvlJc w:val="left"/>
      <w:pPr>
        <w:tabs>
          <w:tab w:val="num" w:pos="720"/>
        </w:tabs>
        <w:ind w:left="720" w:hanging="360"/>
      </w:pPr>
      <w:rPr>
        <w:rFonts w:ascii="Arial" w:hAnsi="Arial" w:hint="default"/>
      </w:rPr>
    </w:lvl>
    <w:lvl w:ilvl="1" w:tplc="F2EE540E" w:tentative="1">
      <w:start w:val="1"/>
      <w:numFmt w:val="bullet"/>
      <w:lvlText w:val="•"/>
      <w:lvlJc w:val="left"/>
      <w:pPr>
        <w:tabs>
          <w:tab w:val="num" w:pos="1440"/>
        </w:tabs>
        <w:ind w:left="1440" w:hanging="360"/>
      </w:pPr>
      <w:rPr>
        <w:rFonts w:ascii="Arial" w:hAnsi="Arial" w:hint="default"/>
      </w:rPr>
    </w:lvl>
    <w:lvl w:ilvl="2" w:tplc="2EAC09E8" w:tentative="1">
      <w:start w:val="1"/>
      <w:numFmt w:val="bullet"/>
      <w:lvlText w:val="•"/>
      <w:lvlJc w:val="left"/>
      <w:pPr>
        <w:tabs>
          <w:tab w:val="num" w:pos="2160"/>
        </w:tabs>
        <w:ind w:left="2160" w:hanging="360"/>
      </w:pPr>
      <w:rPr>
        <w:rFonts w:ascii="Arial" w:hAnsi="Arial" w:hint="default"/>
      </w:rPr>
    </w:lvl>
    <w:lvl w:ilvl="3" w:tplc="7868B102" w:tentative="1">
      <w:start w:val="1"/>
      <w:numFmt w:val="bullet"/>
      <w:lvlText w:val="•"/>
      <w:lvlJc w:val="left"/>
      <w:pPr>
        <w:tabs>
          <w:tab w:val="num" w:pos="2880"/>
        </w:tabs>
        <w:ind w:left="2880" w:hanging="360"/>
      </w:pPr>
      <w:rPr>
        <w:rFonts w:ascii="Arial" w:hAnsi="Arial" w:hint="default"/>
      </w:rPr>
    </w:lvl>
    <w:lvl w:ilvl="4" w:tplc="234C7D8A" w:tentative="1">
      <w:start w:val="1"/>
      <w:numFmt w:val="bullet"/>
      <w:lvlText w:val="•"/>
      <w:lvlJc w:val="left"/>
      <w:pPr>
        <w:tabs>
          <w:tab w:val="num" w:pos="3600"/>
        </w:tabs>
        <w:ind w:left="3600" w:hanging="360"/>
      </w:pPr>
      <w:rPr>
        <w:rFonts w:ascii="Arial" w:hAnsi="Arial" w:hint="default"/>
      </w:rPr>
    </w:lvl>
    <w:lvl w:ilvl="5" w:tplc="9F5AA614" w:tentative="1">
      <w:start w:val="1"/>
      <w:numFmt w:val="bullet"/>
      <w:lvlText w:val="•"/>
      <w:lvlJc w:val="left"/>
      <w:pPr>
        <w:tabs>
          <w:tab w:val="num" w:pos="4320"/>
        </w:tabs>
        <w:ind w:left="4320" w:hanging="360"/>
      </w:pPr>
      <w:rPr>
        <w:rFonts w:ascii="Arial" w:hAnsi="Arial" w:hint="default"/>
      </w:rPr>
    </w:lvl>
    <w:lvl w:ilvl="6" w:tplc="EA288538" w:tentative="1">
      <w:start w:val="1"/>
      <w:numFmt w:val="bullet"/>
      <w:lvlText w:val="•"/>
      <w:lvlJc w:val="left"/>
      <w:pPr>
        <w:tabs>
          <w:tab w:val="num" w:pos="5040"/>
        </w:tabs>
        <w:ind w:left="5040" w:hanging="360"/>
      </w:pPr>
      <w:rPr>
        <w:rFonts w:ascii="Arial" w:hAnsi="Arial" w:hint="default"/>
      </w:rPr>
    </w:lvl>
    <w:lvl w:ilvl="7" w:tplc="58BC8038" w:tentative="1">
      <w:start w:val="1"/>
      <w:numFmt w:val="bullet"/>
      <w:lvlText w:val="•"/>
      <w:lvlJc w:val="left"/>
      <w:pPr>
        <w:tabs>
          <w:tab w:val="num" w:pos="5760"/>
        </w:tabs>
        <w:ind w:left="5760" w:hanging="360"/>
      </w:pPr>
      <w:rPr>
        <w:rFonts w:ascii="Arial" w:hAnsi="Arial" w:hint="default"/>
      </w:rPr>
    </w:lvl>
    <w:lvl w:ilvl="8" w:tplc="58DA3C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1E0E8E"/>
    <w:multiLevelType w:val="hybridMultilevel"/>
    <w:tmpl w:val="225C7CD6"/>
    <w:lvl w:ilvl="0" w:tplc="84EE1870">
      <w:start w:val="1"/>
      <w:numFmt w:val="bullet"/>
      <w:lvlText w:val="•"/>
      <w:lvlJc w:val="left"/>
      <w:pPr>
        <w:tabs>
          <w:tab w:val="num" w:pos="720"/>
        </w:tabs>
        <w:ind w:left="720" w:hanging="360"/>
      </w:pPr>
      <w:rPr>
        <w:rFonts w:ascii="Arial" w:hAnsi="Arial" w:hint="default"/>
      </w:rPr>
    </w:lvl>
    <w:lvl w:ilvl="1" w:tplc="E93671C6" w:tentative="1">
      <w:start w:val="1"/>
      <w:numFmt w:val="bullet"/>
      <w:lvlText w:val="•"/>
      <w:lvlJc w:val="left"/>
      <w:pPr>
        <w:tabs>
          <w:tab w:val="num" w:pos="1440"/>
        </w:tabs>
        <w:ind w:left="1440" w:hanging="360"/>
      </w:pPr>
      <w:rPr>
        <w:rFonts w:ascii="Arial" w:hAnsi="Arial" w:hint="default"/>
      </w:rPr>
    </w:lvl>
    <w:lvl w:ilvl="2" w:tplc="3672115E" w:tentative="1">
      <w:start w:val="1"/>
      <w:numFmt w:val="bullet"/>
      <w:lvlText w:val="•"/>
      <w:lvlJc w:val="left"/>
      <w:pPr>
        <w:tabs>
          <w:tab w:val="num" w:pos="2160"/>
        </w:tabs>
        <w:ind w:left="2160" w:hanging="360"/>
      </w:pPr>
      <w:rPr>
        <w:rFonts w:ascii="Arial" w:hAnsi="Arial" w:hint="default"/>
      </w:rPr>
    </w:lvl>
    <w:lvl w:ilvl="3" w:tplc="BDC482EA" w:tentative="1">
      <w:start w:val="1"/>
      <w:numFmt w:val="bullet"/>
      <w:lvlText w:val="•"/>
      <w:lvlJc w:val="left"/>
      <w:pPr>
        <w:tabs>
          <w:tab w:val="num" w:pos="2880"/>
        </w:tabs>
        <w:ind w:left="2880" w:hanging="360"/>
      </w:pPr>
      <w:rPr>
        <w:rFonts w:ascii="Arial" w:hAnsi="Arial" w:hint="default"/>
      </w:rPr>
    </w:lvl>
    <w:lvl w:ilvl="4" w:tplc="E7F08A1C" w:tentative="1">
      <w:start w:val="1"/>
      <w:numFmt w:val="bullet"/>
      <w:lvlText w:val="•"/>
      <w:lvlJc w:val="left"/>
      <w:pPr>
        <w:tabs>
          <w:tab w:val="num" w:pos="3600"/>
        </w:tabs>
        <w:ind w:left="3600" w:hanging="360"/>
      </w:pPr>
      <w:rPr>
        <w:rFonts w:ascii="Arial" w:hAnsi="Arial" w:hint="default"/>
      </w:rPr>
    </w:lvl>
    <w:lvl w:ilvl="5" w:tplc="FD7E7D34" w:tentative="1">
      <w:start w:val="1"/>
      <w:numFmt w:val="bullet"/>
      <w:lvlText w:val="•"/>
      <w:lvlJc w:val="left"/>
      <w:pPr>
        <w:tabs>
          <w:tab w:val="num" w:pos="4320"/>
        </w:tabs>
        <w:ind w:left="4320" w:hanging="360"/>
      </w:pPr>
      <w:rPr>
        <w:rFonts w:ascii="Arial" w:hAnsi="Arial" w:hint="default"/>
      </w:rPr>
    </w:lvl>
    <w:lvl w:ilvl="6" w:tplc="D090A2A4" w:tentative="1">
      <w:start w:val="1"/>
      <w:numFmt w:val="bullet"/>
      <w:lvlText w:val="•"/>
      <w:lvlJc w:val="left"/>
      <w:pPr>
        <w:tabs>
          <w:tab w:val="num" w:pos="5040"/>
        </w:tabs>
        <w:ind w:left="5040" w:hanging="360"/>
      </w:pPr>
      <w:rPr>
        <w:rFonts w:ascii="Arial" w:hAnsi="Arial" w:hint="default"/>
      </w:rPr>
    </w:lvl>
    <w:lvl w:ilvl="7" w:tplc="0EBCC554" w:tentative="1">
      <w:start w:val="1"/>
      <w:numFmt w:val="bullet"/>
      <w:lvlText w:val="•"/>
      <w:lvlJc w:val="left"/>
      <w:pPr>
        <w:tabs>
          <w:tab w:val="num" w:pos="5760"/>
        </w:tabs>
        <w:ind w:left="5760" w:hanging="360"/>
      </w:pPr>
      <w:rPr>
        <w:rFonts w:ascii="Arial" w:hAnsi="Arial" w:hint="default"/>
      </w:rPr>
    </w:lvl>
    <w:lvl w:ilvl="8" w:tplc="C2C202C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91418F7"/>
    <w:multiLevelType w:val="hybridMultilevel"/>
    <w:tmpl w:val="DCF41B0C"/>
    <w:lvl w:ilvl="0" w:tplc="14E27B5C">
      <w:start w:val="1"/>
      <w:numFmt w:val="bullet"/>
      <w:lvlText w:val="•"/>
      <w:lvlJc w:val="left"/>
      <w:pPr>
        <w:tabs>
          <w:tab w:val="num" w:pos="720"/>
        </w:tabs>
        <w:ind w:left="720" w:hanging="360"/>
      </w:pPr>
      <w:rPr>
        <w:rFonts w:ascii="Arial" w:hAnsi="Arial" w:hint="default"/>
      </w:rPr>
    </w:lvl>
    <w:lvl w:ilvl="1" w:tplc="D3865F38" w:tentative="1">
      <w:start w:val="1"/>
      <w:numFmt w:val="bullet"/>
      <w:lvlText w:val="•"/>
      <w:lvlJc w:val="left"/>
      <w:pPr>
        <w:tabs>
          <w:tab w:val="num" w:pos="1440"/>
        </w:tabs>
        <w:ind w:left="1440" w:hanging="360"/>
      </w:pPr>
      <w:rPr>
        <w:rFonts w:ascii="Arial" w:hAnsi="Arial" w:hint="default"/>
      </w:rPr>
    </w:lvl>
    <w:lvl w:ilvl="2" w:tplc="4A7C0BAE" w:tentative="1">
      <w:start w:val="1"/>
      <w:numFmt w:val="bullet"/>
      <w:lvlText w:val="•"/>
      <w:lvlJc w:val="left"/>
      <w:pPr>
        <w:tabs>
          <w:tab w:val="num" w:pos="2160"/>
        </w:tabs>
        <w:ind w:left="2160" w:hanging="360"/>
      </w:pPr>
      <w:rPr>
        <w:rFonts w:ascii="Arial" w:hAnsi="Arial" w:hint="default"/>
      </w:rPr>
    </w:lvl>
    <w:lvl w:ilvl="3" w:tplc="7820EF8E" w:tentative="1">
      <w:start w:val="1"/>
      <w:numFmt w:val="bullet"/>
      <w:lvlText w:val="•"/>
      <w:lvlJc w:val="left"/>
      <w:pPr>
        <w:tabs>
          <w:tab w:val="num" w:pos="2880"/>
        </w:tabs>
        <w:ind w:left="2880" w:hanging="360"/>
      </w:pPr>
      <w:rPr>
        <w:rFonts w:ascii="Arial" w:hAnsi="Arial" w:hint="default"/>
      </w:rPr>
    </w:lvl>
    <w:lvl w:ilvl="4" w:tplc="DDE41F10" w:tentative="1">
      <w:start w:val="1"/>
      <w:numFmt w:val="bullet"/>
      <w:lvlText w:val="•"/>
      <w:lvlJc w:val="left"/>
      <w:pPr>
        <w:tabs>
          <w:tab w:val="num" w:pos="3600"/>
        </w:tabs>
        <w:ind w:left="3600" w:hanging="360"/>
      </w:pPr>
      <w:rPr>
        <w:rFonts w:ascii="Arial" w:hAnsi="Arial" w:hint="default"/>
      </w:rPr>
    </w:lvl>
    <w:lvl w:ilvl="5" w:tplc="F8E64698" w:tentative="1">
      <w:start w:val="1"/>
      <w:numFmt w:val="bullet"/>
      <w:lvlText w:val="•"/>
      <w:lvlJc w:val="left"/>
      <w:pPr>
        <w:tabs>
          <w:tab w:val="num" w:pos="4320"/>
        </w:tabs>
        <w:ind w:left="4320" w:hanging="360"/>
      </w:pPr>
      <w:rPr>
        <w:rFonts w:ascii="Arial" w:hAnsi="Arial" w:hint="default"/>
      </w:rPr>
    </w:lvl>
    <w:lvl w:ilvl="6" w:tplc="BC02494E" w:tentative="1">
      <w:start w:val="1"/>
      <w:numFmt w:val="bullet"/>
      <w:lvlText w:val="•"/>
      <w:lvlJc w:val="left"/>
      <w:pPr>
        <w:tabs>
          <w:tab w:val="num" w:pos="5040"/>
        </w:tabs>
        <w:ind w:left="5040" w:hanging="360"/>
      </w:pPr>
      <w:rPr>
        <w:rFonts w:ascii="Arial" w:hAnsi="Arial" w:hint="default"/>
      </w:rPr>
    </w:lvl>
    <w:lvl w:ilvl="7" w:tplc="CD7A4C1A" w:tentative="1">
      <w:start w:val="1"/>
      <w:numFmt w:val="bullet"/>
      <w:lvlText w:val="•"/>
      <w:lvlJc w:val="left"/>
      <w:pPr>
        <w:tabs>
          <w:tab w:val="num" w:pos="5760"/>
        </w:tabs>
        <w:ind w:left="5760" w:hanging="360"/>
      </w:pPr>
      <w:rPr>
        <w:rFonts w:ascii="Arial" w:hAnsi="Arial" w:hint="default"/>
      </w:rPr>
    </w:lvl>
    <w:lvl w:ilvl="8" w:tplc="D980B90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19B39FD"/>
    <w:multiLevelType w:val="hybridMultilevel"/>
    <w:tmpl w:val="988C9E00"/>
    <w:lvl w:ilvl="0" w:tplc="F86E4700">
      <w:start w:val="1"/>
      <w:numFmt w:val="bullet"/>
      <w:lvlText w:val="•"/>
      <w:lvlJc w:val="left"/>
      <w:pPr>
        <w:tabs>
          <w:tab w:val="num" w:pos="720"/>
        </w:tabs>
        <w:ind w:left="720" w:hanging="360"/>
      </w:pPr>
      <w:rPr>
        <w:rFonts w:ascii="Arial" w:hAnsi="Arial" w:hint="default"/>
      </w:rPr>
    </w:lvl>
    <w:lvl w:ilvl="1" w:tplc="4D0634FE" w:tentative="1">
      <w:start w:val="1"/>
      <w:numFmt w:val="bullet"/>
      <w:lvlText w:val="•"/>
      <w:lvlJc w:val="left"/>
      <w:pPr>
        <w:tabs>
          <w:tab w:val="num" w:pos="1440"/>
        </w:tabs>
        <w:ind w:left="1440" w:hanging="360"/>
      </w:pPr>
      <w:rPr>
        <w:rFonts w:ascii="Arial" w:hAnsi="Arial" w:hint="default"/>
      </w:rPr>
    </w:lvl>
    <w:lvl w:ilvl="2" w:tplc="84AAE844" w:tentative="1">
      <w:start w:val="1"/>
      <w:numFmt w:val="bullet"/>
      <w:lvlText w:val="•"/>
      <w:lvlJc w:val="left"/>
      <w:pPr>
        <w:tabs>
          <w:tab w:val="num" w:pos="2160"/>
        </w:tabs>
        <w:ind w:left="2160" w:hanging="360"/>
      </w:pPr>
      <w:rPr>
        <w:rFonts w:ascii="Arial" w:hAnsi="Arial" w:hint="default"/>
      </w:rPr>
    </w:lvl>
    <w:lvl w:ilvl="3" w:tplc="FB36129E" w:tentative="1">
      <w:start w:val="1"/>
      <w:numFmt w:val="bullet"/>
      <w:lvlText w:val="•"/>
      <w:lvlJc w:val="left"/>
      <w:pPr>
        <w:tabs>
          <w:tab w:val="num" w:pos="2880"/>
        </w:tabs>
        <w:ind w:left="2880" w:hanging="360"/>
      </w:pPr>
      <w:rPr>
        <w:rFonts w:ascii="Arial" w:hAnsi="Arial" w:hint="default"/>
      </w:rPr>
    </w:lvl>
    <w:lvl w:ilvl="4" w:tplc="BABC7716" w:tentative="1">
      <w:start w:val="1"/>
      <w:numFmt w:val="bullet"/>
      <w:lvlText w:val="•"/>
      <w:lvlJc w:val="left"/>
      <w:pPr>
        <w:tabs>
          <w:tab w:val="num" w:pos="3600"/>
        </w:tabs>
        <w:ind w:left="3600" w:hanging="360"/>
      </w:pPr>
      <w:rPr>
        <w:rFonts w:ascii="Arial" w:hAnsi="Arial" w:hint="default"/>
      </w:rPr>
    </w:lvl>
    <w:lvl w:ilvl="5" w:tplc="E22AE48E" w:tentative="1">
      <w:start w:val="1"/>
      <w:numFmt w:val="bullet"/>
      <w:lvlText w:val="•"/>
      <w:lvlJc w:val="left"/>
      <w:pPr>
        <w:tabs>
          <w:tab w:val="num" w:pos="4320"/>
        </w:tabs>
        <w:ind w:left="4320" w:hanging="360"/>
      </w:pPr>
      <w:rPr>
        <w:rFonts w:ascii="Arial" w:hAnsi="Arial" w:hint="default"/>
      </w:rPr>
    </w:lvl>
    <w:lvl w:ilvl="6" w:tplc="E1061F58" w:tentative="1">
      <w:start w:val="1"/>
      <w:numFmt w:val="bullet"/>
      <w:lvlText w:val="•"/>
      <w:lvlJc w:val="left"/>
      <w:pPr>
        <w:tabs>
          <w:tab w:val="num" w:pos="5040"/>
        </w:tabs>
        <w:ind w:left="5040" w:hanging="360"/>
      </w:pPr>
      <w:rPr>
        <w:rFonts w:ascii="Arial" w:hAnsi="Arial" w:hint="default"/>
      </w:rPr>
    </w:lvl>
    <w:lvl w:ilvl="7" w:tplc="DED66E8A" w:tentative="1">
      <w:start w:val="1"/>
      <w:numFmt w:val="bullet"/>
      <w:lvlText w:val="•"/>
      <w:lvlJc w:val="left"/>
      <w:pPr>
        <w:tabs>
          <w:tab w:val="num" w:pos="5760"/>
        </w:tabs>
        <w:ind w:left="5760" w:hanging="360"/>
      </w:pPr>
      <w:rPr>
        <w:rFonts w:ascii="Arial" w:hAnsi="Arial" w:hint="default"/>
      </w:rPr>
    </w:lvl>
    <w:lvl w:ilvl="8" w:tplc="20A843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5243D7A"/>
    <w:multiLevelType w:val="hybridMultilevel"/>
    <w:tmpl w:val="7B18CA74"/>
    <w:lvl w:ilvl="0" w:tplc="609228D6">
      <w:start w:val="1"/>
      <w:numFmt w:val="bullet"/>
      <w:lvlText w:val="•"/>
      <w:lvlJc w:val="left"/>
      <w:pPr>
        <w:tabs>
          <w:tab w:val="num" w:pos="720"/>
        </w:tabs>
        <w:ind w:left="720" w:hanging="360"/>
      </w:pPr>
      <w:rPr>
        <w:rFonts w:ascii="Arial" w:hAnsi="Arial" w:hint="default"/>
      </w:rPr>
    </w:lvl>
    <w:lvl w:ilvl="1" w:tplc="28B2B254" w:tentative="1">
      <w:start w:val="1"/>
      <w:numFmt w:val="bullet"/>
      <w:lvlText w:val="•"/>
      <w:lvlJc w:val="left"/>
      <w:pPr>
        <w:tabs>
          <w:tab w:val="num" w:pos="1440"/>
        </w:tabs>
        <w:ind w:left="1440" w:hanging="360"/>
      </w:pPr>
      <w:rPr>
        <w:rFonts w:ascii="Arial" w:hAnsi="Arial" w:hint="default"/>
      </w:rPr>
    </w:lvl>
    <w:lvl w:ilvl="2" w:tplc="B0C8836E" w:tentative="1">
      <w:start w:val="1"/>
      <w:numFmt w:val="bullet"/>
      <w:lvlText w:val="•"/>
      <w:lvlJc w:val="left"/>
      <w:pPr>
        <w:tabs>
          <w:tab w:val="num" w:pos="2160"/>
        </w:tabs>
        <w:ind w:left="2160" w:hanging="360"/>
      </w:pPr>
      <w:rPr>
        <w:rFonts w:ascii="Arial" w:hAnsi="Arial" w:hint="default"/>
      </w:rPr>
    </w:lvl>
    <w:lvl w:ilvl="3" w:tplc="74405832" w:tentative="1">
      <w:start w:val="1"/>
      <w:numFmt w:val="bullet"/>
      <w:lvlText w:val="•"/>
      <w:lvlJc w:val="left"/>
      <w:pPr>
        <w:tabs>
          <w:tab w:val="num" w:pos="2880"/>
        </w:tabs>
        <w:ind w:left="2880" w:hanging="360"/>
      </w:pPr>
      <w:rPr>
        <w:rFonts w:ascii="Arial" w:hAnsi="Arial" w:hint="default"/>
      </w:rPr>
    </w:lvl>
    <w:lvl w:ilvl="4" w:tplc="F8C2D4C6" w:tentative="1">
      <w:start w:val="1"/>
      <w:numFmt w:val="bullet"/>
      <w:lvlText w:val="•"/>
      <w:lvlJc w:val="left"/>
      <w:pPr>
        <w:tabs>
          <w:tab w:val="num" w:pos="3600"/>
        </w:tabs>
        <w:ind w:left="3600" w:hanging="360"/>
      </w:pPr>
      <w:rPr>
        <w:rFonts w:ascii="Arial" w:hAnsi="Arial" w:hint="default"/>
      </w:rPr>
    </w:lvl>
    <w:lvl w:ilvl="5" w:tplc="5B5071D0" w:tentative="1">
      <w:start w:val="1"/>
      <w:numFmt w:val="bullet"/>
      <w:lvlText w:val="•"/>
      <w:lvlJc w:val="left"/>
      <w:pPr>
        <w:tabs>
          <w:tab w:val="num" w:pos="4320"/>
        </w:tabs>
        <w:ind w:left="4320" w:hanging="360"/>
      </w:pPr>
      <w:rPr>
        <w:rFonts w:ascii="Arial" w:hAnsi="Arial" w:hint="default"/>
      </w:rPr>
    </w:lvl>
    <w:lvl w:ilvl="6" w:tplc="DA00D978" w:tentative="1">
      <w:start w:val="1"/>
      <w:numFmt w:val="bullet"/>
      <w:lvlText w:val="•"/>
      <w:lvlJc w:val="left"/>
      <w:pPr>
        <w:tabs>
          <w:tab w:val="num" w:pos="5040"/>
        </w:tabs>
        <w:ind w:left="5040" w:hanging="360"/>
      </w:pPr>
      <w:rPr>
        <w:rFonts w:ascii="Arial" w:hAnsi="Arial" w:hint="default"/>
      </w:rPr>
    </w:lvl>
    <w:lvl w:ilvl="7" w:tplc="48E4DBD4" w:tentative="1">
      <w:start w:val="1"/>
      <w:numFmt w:val="bullet"/>
      <w:lvlText w:val="•"/>
      <w:lvlJc w:val="left"/>
      <w:pPr>
        <w:tabs>
          <w:tab w:val="num" w:pos="5760"/>
        </w:tabs>
        <w:ind w:left="5760" w:hanging="360"/>
      </w:pPr>
      <w:rPr>
        <w:rFonts w:ascii="Arial" w:hAnsi="Arial" w:hint="default"/>
      </w:rPr>
    </w:lvl>
    <w:lvl w:ilvl="8" w:tplc="F4BEAD7C"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5"/>
  </w:num>
  <w:num w:numId="3">
    <w:abstractNumId w:val="1"/>
  </w:num>
  <w:num w:numId="4">
    <w:abstractNumId w:val="0"/>
  </w:num>
  <w:num w:numId="5">
    <w:abstractNumId w:val="11"/>
  </w:num>
  <w:num w:numId="6">
    <w:abstractNumId w:val="2"/>
  </w:num>
  <w:num w:numId="7">
    <w:abstractNumId w:val="12"/>
  </w:num>
  <w:num w:numId="8">
    <w:abstractNumId w:val="4"/>
  </w:num>
  <w:num w:numId="9">
    <w:abstractNumId w:val="3"/>
  </w:num>
  <w:num w:numId="10">
    <w:abstractNumId w:val="9"/>
  </w:num>
  <w:num w:numId="11">
    <w:abstractNumId w:val="7"/>
  </w:num>
  <w:num w:numId="12">
    <w:abstractNumId w:val="6"/>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9FE"/>
    <w:rsid w:val="0008581E"/>
    <w:rsid w:val="000909FF"/>
    <w:rsid w:val="000B009A"/>
    <w:rsid w:val="00256F89"/>
    <w:rsid w:val="002A77AD"/>
    <w:rsid w:val="002C3B1D"/>
    <w:rsid w:val="002E666A"/>
    <w:rsid w:val="00361B36"/>
    <w:rsid w:val="004108EC"/>
    <w:rsid w:val="00425C6A"/>
    <w:rsid w:val="004719FB"/>
    <w:rsid w:val="00496620"/>
    <w:rsid w:val="0054047A"/>
    <w:rsid w:val="00573860"/>
    <w:rsid w:val="00574D1E"/>
    <w:rsid w:val="005919FE"/>
    <w:rsid w:val="005D0A63"/>
    <w:rsid w:val="005E060D"/>
    <w:rsid w:val="00615C23"/>
    <w:rsid w:val="006307F5"/>
    <w:rsid w:val="006A707A"/>
    <w:rsid w:val="007E4E63"/>
    <w:rsid w:val="007F02D8"/>
    <w:rsid w:val="00835978"/>
    <w:rsid w:val="00836713"/>
    <w:rsid w:val="00843B47"/>
    <w:rsid w:val="008B7798"/>
    <w:rsid w:val="008C4003"/>
    <w:rsid w:val="008C6F87"/>
    <w:rsid w:val="008D3357"/>
    <w:rsid w:val="00974DD9"/>
    <w:rsid w:val="009B2C75"/>
    <w:rsid w:val="009C28B9"/>
    <w:rsid w:val="00A0079F"/>
    <w:rsid w:val="00A32EF4"/>
    <w:rsid w:val="00AC361D"/>
    <w:rsid w:val="00AE7EC0"/>
    <w:rsid w:val="00AF726F"/>
    <w:rsid w:val="00B12793"/>
    <w:rsid w:val="00BE39BA"/>
    <w:rsid w:val="00C37DA1"/>
    <w:rsid w:val="00CA0D60"/>
    <w:rsid w:val="00CB3707"/>
    <w:rsid w:val="00D00895"/>
    <w:rsid w:val="00D179CD"/>
    <w:rsid w:val="00D84F23"/>
    <w:rsid w:val="00DA7B67"/>
    <w:rsid w:val="00DC0B21"/>
    <w:rsid w:val="00E2753F"/>
    <w:rsid w:val="00E31005"/>
    <w:rsid w:val="00E75DCB"/>
    <w:rsid w:val="00EC5594"/>
    <w:rsid w:val="00F349F9"/>
    <w:rsid w:val="00F768F7"/>
    <w:rsid w:val="00F842BF"/>
    <w:rsid w:val="00FA1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F8C0C"/>
  <w15:chartTrackingRefBased/>
  <w15:docId w15:val="{09D0E68D-EFE8-47A6-AC83-1DB8BA26D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978"/>
    <w:pPr>
      <w:ind w:left="720"/>
      <w:contextualSpacing/>
    </w:pPr>
  </w:style>
  <w:style w:type="paragraph" w:customStyle="1" w:styleId="Default">
    <w:name w:val="Default"/>
    <w:rsid w:val="00361B36"/>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semiHidden/>
    <w:unhideWhenUsed/>
    <w:rsid w:val="00361B3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446411">
      <w:bodyDiv w:val="1"/>
      <w:marLeft w:val="0"/>
      <w:marRight w:val="0"/>
      <w:marTop w:val="0"/>
      <w:marBottom w:val="0"/>
      <w:divBdr>
        <w:top w:val="none" w:sz="0" w:space="0" w:color="auto"/>
        <w:left w:val="none" w:sz="0" w:space="0" w:color="auto"/>
        <w:bottom w:val="none" w:sz="0" w:space="0" w:color="auto"/>
        <w:right w:val="none" w:sz="0" w:space="0" w:color="auto"/>
      </w:divBdr>
    </w:div>
    <w:div w:id="340158295">
      <w:bodyDiv w:val="1"/>
      <w:marLeft w:val="0"/>
      <w:marRight w:val="0"/>
      <w:marTop w:val="0"/>
      <w:marBottom w:val="0"/>
      <w:divBdr>
        <w:top w:val="none" w:sz="0" w:space="0" w:color="auto"/>
        <w:left w:val="none" w:sz="0" w:space="0" w:color="auto"/>
        <w:bottom w:val="none" w:sz="0" w:space="0" w:color="auto"/>
        <w:right w:val="none" w:sz="0" w:space="0" w:color="auto"/>
      </w:divBdr>
      <w:divsChild>
        <w:div w:id="592205310">
          <w:marLeft w:val="360"/>
          <w:marRight w:val="0"/>
          <w:marTop w:val="200"/>
          <w:marBottom w:val="0"/>
          <w:divBdr>
            <w:top w:val="none" w:sz="0" w:space="0" w:color="auto"/>
            <w:left w:val="none" w:sz="0" w:space="0" w:color="auto"/>
            <w:bottom w:val="none" w:sz="0" w:space="0" w:color="auto"/>
            <w:right w:val="none" w:sz="0" w:space="0" w:color="auto"/>
          </w:divBdr>
        </w:div>
        <w:div w:id="822812283">
          <w:marLeft w:val="360"/>
          <w:marRight w:val="0"/>
          <w:marTop w:val="200"/>
          <w:marBottom w:val="0"/>
          <w:divBdr>
            <w:top w:val="none" w:sz="0" w:space="0" w:color="auto"/>
            <w:left w:val="none" w:sz="0" w:space="0" w:color="auto"/>
            <w:bottom w:val="none" w:sz="0" w:space="0" w:color="auto"/>
            <w:right w:val="none" w:sz="0" w:space="0" w:color="auto"/>
          </w:divBdr>
        </w:div>
        <w:div w:id="1743984322">
          <w:marLeft w:val="360"/>
          <w:marRight w:val="0"/>
          <w:marTop w:val="200"/>
          <w:marBottom w:val="0"/>
          <w:divBdr>
            <w:top w:val="none" w:sz="0" w:space="0" w:color="auto"/>
            <w:left w:val="none" w:sz="0" w:space="0" w:color="auto"/>
            <w:bottom w:val="none" w:sz="0" w:space="0" w:color="auto"/>
            <w:right w:val="none" w:sz="0" w:space="0" w:color="auto"/>
          </w:divBdr>
        </w:div>
        <w:div w:id="475031343">
          <w:marLeft w:val="360"/>
          <w:marRight w:val="0"/>
          <w:marTop w:val="200"/>
          <w:marBottom w:val="0"/>
          <w:divBdr>
            <w:top w:val="none" w:sz="0" w:space="0" w:color="auto"/>
            <w:left w:val="none" w:sz="0" w:space="0" w:color="auto"/>
            <w:bottom w:val="none" w:sz="0" w:space="0" w:color="auto"/>
            <w:right w:val="none" w:sz="0" w:space="0" w:color="auto"/>
          </w:divBdr>
        </w:div>
        <w:div w:id="2082214832">
          <w:marLeft w:val="360"/>
          <w:marRight w:val="0"/>
          <w:marTop w:val="200"/>
          <w:marBottom w:val="0"/>
          <w:divBdr>
            <w:top w:val="none" w:sz="0" w:space="0" w:color="auto"/>
            <w:left w:val="none" w:sz="0" w:space="0" w:color="auto"/>
            <w:bottom w:val="none" w:sz="0" w:space="0" w:color="auto"/>
            <w:right w:val="none" w:sz="0" w:space="0" w:color="auto"/>
          </w:divBdr>
        </w:div>
        <w:div w:id="950362722">
          <w:marLeft w:val="360"/>
          <w:marRight w:val="0"/>
          <w:marTop w:val="200"/>
          <w:marBottom w:val="0"/>
          <w:divBdr>
            <w:top w:val="none" w:sz="0" w:space="0" w:color="auto"/>
            <w:left w:val="none" w:sz="0" w:space="0" w:color="auto"/>
            <w:bottom w:val="none" w:sz="0" w:space="0" w:color="auto"/>
            <w:right w:val="none" w:sz="0" w:space="0" w:color="auto"/>
          </w:divBdr>
        </w:div>
        <w:div w:id="181943257">
          <w:marLeft w:val="360"/>
          <w:marRight w:val="0"/>
          <w:marTop w:val="200"/>
          <w:marBottom w:val="0"/>
          <w:divBdr>
            <w:top w:val="none" w:sz="0" w:space="0" w:color="auto"/>
            <w:left w:val="none" w:sz="0" w:space="0" w:color="auto"/>
            <w:bottom w:val="none" w:sz="0" w:space="0" w:color="auto"/>
            <w:right w:val="none" w:sz="0" w:space="0" w:color="auto"/>
          </w:divBdr>
        </w:div>
      </w:divsChild>
    </w:div>
    <w:div w:id="650141495">
      <w:bodyDiv w:val="1"/>
      <w:marLeft w:val="0"/>
      <w:marRight w:val="0"/>
      <w:marTop w:val="0"/>
      <w:marBottom w:val="0"/>
      <w:divBdr>
        <w:top w:val="none" w:sz="0" w:space="0" w:color="auto"/>
        <w:left w:val="none" w:sz="0" w:space="0" w:color="auto"/>
        <w:bottom w:val="none" w:sz="0" w:space="0" w:color="auto"/>
        <w:right w:val="none" w:sz="0" w:space="0" w:color="auto"/>
      </w:divBdr>
      <w:divsChild>
        <w:div w:id="1723944242">
          <w:marLeft w:val="360"/>
          <w:marRight w:val="0"/>
          <w:marTop w:val="200"/>
          <w:marBottom w:val="0"/>
          <w:divBdr>
            <w:top w:val="none" w:sz="0" w:space="0" w:color="auto"/>
            <w:left w:val="none" w:sz="0" w:space="0" w:color="auto"/>
            <w:bottom w:val="none" w:sz="0" w:space="0" w:color="auto"/>
            <w:right w:val="none" w:sz="0" w:space="0" w:color="auto"/>
          </w:divBdr>
        </w:div>
      </w:divsChild>
    </w:div>
    <w:div w:id="1326781009">
      <w:bodyDiv w:val="1"/>
      <w:marLeft w:val="0"/>
      <w:marRight w:val="0"/>
      <w:marTop w:val="0"/>
      <w:marBottom w:val="0"/>
      <w:divBdr>
        <w:top w:val="none" w:sz="0" w:space="0" w:color="auto"/>
        <w:left w:val="none" w:sz="0" w:space="0" w:color="auto"/>
        <w:bottom w:val="none" w:sz="0" w:space="0" w:color="auto"/>
        <w:right w:val="none" w:sz="0" w:space="0" w:color="auto"/>
      </w:divBdr>
    </w:div>
    <w:div w:id="1596790076">
      <w:bodyDiv w:val="1"/>
      <w:marLeft w:val="0"/>
      <w:marRight w:val="0"/>
      <w:marTop w:val="0"/>
      <w:marBottom w:val="0"/>
      <w:divBdr>
        <w:top w:val="none" w:sz="0" w:space="0" w:color="auto"/>
        <w:left w:val="none" w:sz="0" w:space="0" w:color="auto"/>
        <w:bottom w:val="none" w:sz="0" w:space="0" w:color="auto"/>
        <w:right w:val="none" w:sz="0" w:space="0" w:color="auto"/>
      </w:divBdr>
    </w:div>
    <w:div w:id="2094735125">
      <w:bodyDiv w:val="1"/>
      <w:marLeft w:val="0"/>
      <w:marRight w:val="0"/>
      <w:marTop w:val="0"/>
      <w:marBottom w:val="0"/>
      <w:divBdr>
        <w:top w:val="none" w:sz="0" w:space="0" w:color="auto"/>
        <w:left w:val="none" w:sz="0" w:space="0" w:color="auto"/>
        <w:bottom w:val="none" w:sz="0" w:space="0" w:color="auto"/>
        <w:right w:val="none" w:sz="0" w:space="0" w:color="auto"/>
      </w:divBdr>
      <w:divsChild>
        <w:div w:id="1361659523">
          <w:marLeft w:val="360"/>
          <w:marRight w:val="0"/>
          <w:marTop w:val="200"/>
          <w:marBottom w:val="0"/>
          <w:divBdr>
            <w:top w:val="none" w:sz="0" w:space="0" w:color="auto"/>
            <w:left w:val="none" w:sz="0" w:space="0" w:color="auto"/>
            <w:bottom w:val="none" w:sz="0" w:space="0" w:color="auto"/>
            <w:right w:val="none" w:sz="0" w:space="0" w:color="auto"/>
          </w:divBdr>
        </w:div>
        <w:div w:id="774207904">
          <w:marLeft w:val="360"/>
          <w:marRight w:val="0"/>
          <w:marTop w:val="200"/>
          <w:marBottom w:val="0"/>
          <w:divBdr>
            <w:top w:val="none" w:sz="0" w:space="0" w:color="auto"/>
            <w:left w:val="none" w:sz="0" w:space="0" w:color="auto"/>
            <w:bottom w:val="none" w:sz="0" w:space="0" w:color="auto"/>
            <w:right w:val="none" w:sz="0" w:space="0" w:color="auto"/>
          </w:divBdr>
        </w:div>
        <w:div w:id="2095853728">
          <w:marLeft w:val="360"/>
          <w:marRight w:val="0"/>
          <w:marTop w:val="200"/>
          <w:marBottom w:val="0"/>
          <w:divBdr>
            <w:top w:val="none" w:sz="0" w:space="0" w:color="auto"/>
            <w:left w:val="none" w:sz="0" w:space="0" w:color="auto"/>
            <w:bottom w:val="none" w:sz="0" w:space="0" w:color="auto"/>
            <w:right w:val="none" w:sz="0" w:space="0" w:color="auto"/>
          </w:divBdr>
        </w:div>
        <w:div w:id="9208684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8</Pages>
  <Words>1339</Words>
  <Characters>7635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K Finch</cp:lastModifiedBy>
  <cp:revision>5</cp:revision>
  <dcterms:created xsi:type="dcterms:W3CDTF">2020-09-28T14:18:00Z</dcterms:created>
  <dcterms:modified xsi:type="dcterms:W3CDTF">2020-10-10T14:56:00Z</dcterms:modified>
</cp:coreProperties>
</file>