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095036C4" w:rsidR="00852E64" w:rsidRPr="007278C3" w:rsidRDefault="00A54812" w:rsidP="00852E64">
      <w:pPr>
        <w:rPr>
          <w:b/>
          <w:bCs/>
        </w:rPr>
      </w:pPr>
      <w:r>
        <w:rPr>
          <w:b/>
          <w:bCs/>
        </w:rPr>
        <w:t>DOVE</w:t>
      </w:r>
      <w:r w:rsidR="00852E64" w:rsidRPr="007278C3">
        <w:rPr>
          <w:b/>
          <w:bCs/>
        </w:rPr>
        <w:t xml:space="preserve"> CLASS</w:t>
      </w:r>
      <w:r w:rsidR="00852E64">
        <w:rPr>
          <w:b/>
          <w:bCs/>
        </w:rPr>
        <w:t xml:space="preserve"> – CYCLE A</w:t>
      </w:r>
    </w:p>
    <w:tbl>
      <w:tblPr>
        <w:tblStyle w:val="TableGrid"/>
        <w:tblW w:w="14288" w:type="dxa"/>
        <w:tblLook w:val="04A0" w:firstRow="1" w:lastRow="0" w:firstColumn="1" w:lastColumn="0" w:noHBand="0" w:noVBand="1"/>
      </w:tblPr>
      <w:tblGrid>
        <w:gridCol w:w="1786"/>
        <w:gridCol w:w="1786"/>
        <w:gridCol w:w="3572"/>
        <w:gridCol w:w="3572"/>
        <w:gridCol w:w="3572"/>
      </w:tblGrid>
      <w:tr w:rsidR="00F63AF8" w14:paraId="46A362C9" w14:textId="77777777" w:rsidTr="00F63AF8">
        <w:tc>
          <w:tcPr>
            <w:tcW w:w="3572" w:type="dxa"/>
            <w:gridSpan w:val="2"/>
          </w:tcPr>
          <w:p w14:paraId="2F0A6245" w14:textId="77777777" w:rsidR="00F63AF8" w:rsidRPr="007278C3" w:rsidRDefault="00F63AF8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3572" w:type="dxa"/>
          </w:tcPr>
          <w:p w14:paraId="3C68CFB4" w14:textId="06939E6A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</w:t>
            </w:r>
          </w:p>
        </w:tc>
        <w:tc>
          <w:tcPr>
            <w:tcW w:w="3572" w:type="dxa"/>
          </w:tcPr>
          <w:p w14:paraId="1BF4EFAE" w14:textId="5665884E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</w:t>
            </w:r>
          </w:p>
        </w:tc>
        <w:tc>
          <w:tcPr>
            <w:tcW w:w="3572" w:type="dxa"/>
          </w:tcPr>
          <w:p w14:paraId="1E9B9E09" w14:textId="152151D6" w:rsidR="00F63AF8" w:rsidRPr="007278C3" w:rsidRDefault="00F63AF8" w:rsidP="00126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</w:t>
            </w:r>
          </w:p>
        </w:tc>
      </w:tr>
      <w:tr w:rsidR="00F63AF8" w14:paraId="5CF24F4E" w14:textId="77777777" w:rsidTr="00F63AF8">
        <w:tc>
          <w:tcPr>
            <w:tcW w:w="3572" w:type="dxa"/>
            <w:gridSpan w:val="2"/>
          </w:tcPr>
          <w:p w14:paraId="0511A585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3572" w:type="dxa"/>
          </w:tcPr>
          <w:p w14:paraId="11079365" w14:textId="70E4143D" w:rsidR="00F63AF8" w:rsidRPr="00F63AF8" w:rsidRDefault="00F63AF8" w:rsidP="00F63A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Toys</w:t>
            </w:r>
          </w:p>
        </w:tc>
        <w:tc>
          <w:tcPr>
            <w:tcW w:w="3572" w:type="dxa"/>
          </w:tcPr>
          <w:p w14:paraId="6AAE4662" w14:textId="5B267A25" w:rsidR="00F63AF8" w:rsidRDefault="00F63AF8" w:rsidP="00F63AF8">
            <w:pPr>
              <w:jc w:val="both"/>
            </w:pPr>
            <w:r>
              <w:rPr>
                <w:b/>
                <w:sz w:val="24"/>
                <w:szCs w:val="24"/>
              </w:rPr>
              <w:t>Africa</w:t>
            </w:r>
          </w:p>
        </w:tc>
        <w:tc>
          <w:tcPr>
            <w:tcW w:w="3572" w:type="dxa"/>
          </w:tcPr>
          <w:p w14:paraId="3ACEFC63" w14:textId="3B5DA6F8" w:rsidR="00F63AF8" w:rsidRDefault="00F63AF8" w:rsidP="00F63AF8">
            <w:r>
              <w:rPr>
                <w:b/>
                <w:sz w:val="24"/>
                <w:szCs w:val="24"/>
              </w:rPr>
              <w:t>Castles and Kingdoms</w:t>
            </w:r>
          </w:p>
        </w:tc>
      </w:tr>
      <w:tr w:rsidR="00F63AF8" w14:paraId="40139AA3" w14:textId="77777777" w:rsidTr="00F63AF8">
        <w:tc>
          <w:tcPr>
            <w:tcW w:w="3572" w:type="dxa"/>
            <w:gridSpan w:val="2"/>
          </w:tcPr>
          <w:p w14:paraId="56D94471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3572" w:type="dxa"/>
          </w:tcPr>
          <w:p w14:paraId="12D973DE" w14:textId="77777777" w:rsidR="00F63AF8" w:rsidRPr="00F63AF8" w:rsidRDefault="00F63AF8" w:rsidP="00F63AF8">
            <w:pPr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68238C79" w14:textId="3E85E9A9" w:rsidR="00F63AF8" w:rsidRPr="00F63AF8" w:rsidRDefault="00F63AF8" w:rsidP="00F63AF8">
            <w:pPr>
              <w:rPr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 xml:space="preserve">Entertain </w:t>
            </w:r>
          </w:p>
        </w:tc>
        <w:tc>
          <w:tcPr>
            <w:tcW w:w="3572" w:type="dxa"/>
          </w:tcPr>
          <w:p w14:paraId="0A3FDF93" w14:textId="77777777" w:rsidR="00F63AF8" w:rsidRPr="00F63AF8" w:rsidRDefault="00F63AF8" w:rsidP="00F63AF8">
            <w:pPr>
              <w:jc w:val="both"/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36D0ED9A" w14:textId="4F70C705" w:rsidR="00F63AF8" w:rsidRDefault="00F63AF8" w:rsidP="00F63AF8">
            <w:pPr>
              <w:jc w:val="both"/>
            </w:pPr>
            <w:r w:rsidRPr="00F63AF8">
              <w:rPr>
                <w:b/>
                <w:sz w:val="24"/>
                <w:szCs w:val="24"/>
              </w:rPr>
              <w:t>Entertain</w:t>
            </w:r>
          </w:p>
        </w:tc>
        <w:tc>
          <w:tcPr>
            <w:tcW w:w="3572" w:type="dxa"/>
          </w:tcPr>
          <w:p w14:paraId="48641F4A" w14:textId="77777777" w:rsid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Inform</w:t>
            </w:r>
          </w:p>
          <w:p w14:paraId="0837F927" w14:textId="6164C41D" w:rsidR="00F63AF8" w:rsidRP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Entertain</w:t>
            </w:r>
          </w:p>
        </w:tc>
      </w:tr>
      <w:tr w:rsidR="00F63AF8" w14:paraId="3F6FB6A1" w14:textId="77777777" w:rsidTr="00F63AF8">
        <w:tc>
          <w:tcPr>
            <w:tcW w:w="3572" w:type="dxa"/>
            <w:gridSpan w:val="2"/>
          </w:tcPr>
          <w:p w14:paraId="4B204830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3572" w:type="dxa"/>
          </w:tcPr>
          <w:p w14:paraId="10F6413D" w14:textId="58E132B4" w:rsidR="00F63AF8" w:rsidRPr="00F63AF8" w:rsidRDefault="00F63AF8" w:rsidP="00F63AF8">
            <w:pPr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 xml:space="preserve">Inform </w:t>
            </w:r>
          </w:p>
          <w:p w14:paraId="3C183B7B" w14:textId="3B243A44" w:rsidR="00F63AF8" w:rsidRPr="00F63AF8" w:rsidRDefault="00F63AF8" w:rsidP="00F63AF8">
            <w:pPr>
              <w:rPr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 xml:space="preserve">Factual Report on </w:t>
            </w:r>
            <w:r w:rsidR="00483622">
              <w:rPr>
                <w:sz w:val="24"/>
                <w:szCs w:val="24"/>
              </w:rPr>
              <w:t xml:space="preserve">Lost </w:t>
            </w:r>
            <w:r w:rsidRPr="00F63AF8">
              <w:rPr>
                <w:sz w:val="24"/>
                <w:szCs w:val="24"/>
              </w:rPr>
              <w:t>Toys</w:t>
            </w:r>
          </w:p>
          <w:p w14:paraId="08AEBD72" w14:textId="5B0629BA" w:rsidR="00F63AF8" w:rsidRPr="00F63AF8" w:rsidRDefault="00F63AF8" w:rsidP="00F63AF8">
            <w:pPr>
              <w:rPr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>Letters to Country Mice</w:t>
            </w:r>
          </w:p>
          <w:p w14:paraId="1EE93A49" w14:textId="7AADB7B1" w:rsidR="00F63AF8" w:rsidRPr="00F63AF8" w:rsidRDefault="00F63AF8" w:rsidP="00F63A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Entertain</w:t>
            </w:r>
          </w:p>
          <w:p w14:paraId="746DC3C7" w14:textId="493101B1" w:rsidR="00F63AF8" w:rsidRPr="00F63AF8" w:rsidRDefault="00F63AF8" w:rsidP="00F63AF8">
            <w:pPr>
              <w:rPr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>Boxing clever</w:t>
            </w:r>
            <w:r>
              <w:rPr>
                <w:sz w:val="24"/>
                <w:szCs w:val="24"/>
              </w:rPr>
              <w:t xml:space="preserve"> –</w:t>
            </w:r>
            <w:r w:rsidRPr="00F63AF8">
              <w:rPr>
                <w:sz w:val="24"/>
                <w:szCs w:val="24"/>
              </w:rPr>
              <w:t xml:space="preserve"> Innovation</w:t>
            </w:r>
            <w:r w:rsidR="00483622">
              <w:rPr>
                <w:sz w:val="24"/>
                <w:szCs w:val="24"/>
              </w:rPr>
              <w:t xml:space="preserve"> (Willy the </w:t>
            </w:r>
            <w:proofErr w:type="spellStart"/>
            <w:r w:rsidR="00483622">
              <w:rPr>
                <w:sz w:val="24"/>
                <w:szCs w:val="24"/>
              </w:rPr>
              <w:t>Wizzard</w:t>
            </w:r>
            <w:proofErr w:type="spellEnd"/>
            <w:r w:rsidR="00483622">
              <w:rPr>
                <w:sz w:val="24"/>
                <w:szCs w:val="24"/>
              </w:rPr>
              <w:t>)</w:t>
            </w:r>
          </w:p>
          <w:p w14:paraId="167B9AAA" w14:textId="31FCB184" w:rsidR="00F63AF8" w:rsidRPr="00F63AF8" w:rsidRDefault="00F63AF8" w:rsidP="00F63AF8">
            <w:pPr>
              <w:rPr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>Author Study – Anthony Browne</w:t>
            </w:r>
          </w:p>
          <w:p w14:paraId="307E45A3" w14:textId="32313595" w:rsidR="00F63AF8" w:rsidRPr="00F63AF8" w:rsidRDefault="00F63AF8" w:rsidP="00F63AF8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0918BDF6" w14:textId="2491E7B0" w:rsidR="00F63AF8" w:rsidRPr="00F63AF8" w:rsidRDefault="00F63AF8" w:rsidP="00F63AF8">
            <w:pPr>
              <w:jc w:val="both"/>
              <w:rPr>
                <w:b/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>Inform</w:t>
            </w:r>
          </w:p>
          <w:p w14:paraId="35C0503C" w14:textId="21ADD68A" w:rsidR="00F63AF8" w:rsidRPr="00F63AF8" w:rsidRDefault="00F63AF8" w:rsidP="00F63AF8">
            <w:pPr>
              <w:jc w:val="both"/>
              <w:rPr>
                <w:b/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>Factual Reports</w:t>
            </w:r>
            <w:r w:rsidR="00483622">
              <w:rPr>
                <w:sz w:val="24"/>
                <w:szCs w:val="24"/>
              </w:rPr>
              <w:t xml:space="preserve"> – City fact file</w:t>
            </w:r>
          </w:p>
          <w:p w14:paraId="102AECCA" w14:textId="53AA46CA" w:rsidR="00F63AF8" w:rsidRPr="00F63AF8" w:rsidRDefault="00F63AF8" w:rsidP="00F63AF8">
            <w:pPr>
              <w:jc w:val="both"/>
              <w:rPr>
                <w:sz w:val="24"/>
                <w:szCs w:val="24"/>
              </w:rPr>
            </w:pPr>
            <w:r w:rsidRPr="00F63AF8">
              <w:rPr>
                <w:sz w:val="24"/>
                <w:szCs w:val="24"/>
              </w:rPr>
              <w:t>Letters</w:t>
            </w:r>
            <w:r w:rsidR="00483622">
              <w:rPr>
                <w:sz w:val="24"/>
                <w:szCs w:val="24"/>
              </w:rPr>
              <w:t xml:space="preserve"> – School children</w:t>
            </w:r>
          </w:p>
          <w:p w14:paraId="3A16F20C" w14:textId="77777777" w:rsidR="00F63AF8" w:rsidRPr="00F63AF8" w:rsidRDefault="00F63AF8" w:rsidP="00F63AF8">
            <w:pPr>
              <w:jc w:val="both"/>
              <w:rPr>
                <w:sz w:val="24"/>
                <w:szCs w:val="24"/>
              </w:rPr>
            </w:pPr>
            <w:r w:rsidRPr="00F63AF8">
              <w:rPr>
                <w:b/>
                <w:sz w:val="24"/>
                <w:szCs w:val="24"/>
              </w:rPr>
              <w:t xml:space="preserve">Entertain </w:t>
            </w:r>
          </w:p>
          <w:p w14:paraId="264ADA1D" w14:textId="563CD9C5" w:rsidR="00F63AF8" w:rsidRPr="00F63AF8" w:rsidRDefault="00F63AF8" w:rsidP="00F63A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Characters </w:t>
            </w:r>
            <w:r w:rsidRPr="00F63AF8">
              <w:rPr>
                <w:sz w:val="24"/>
                <w:szCs w:val="24"/>
              </w:rPr>
              <w:t xml:space="preserve">and Setting </w:t>
            </w:r>
            <w:r w:rsidR="00483622">
              <w:rPr>
                <w:sz w:val="24"/>
                <w:szCs w:val="24"/>
              </w:rPr>
              <w:t xml:space="preserve">– A </w:t>
            </w:r>
            <w:proofErr w:type="spellStart"/>
            <w:r w:rsidR="00483622">
              <w:rPr>
                <w:sz w:val="24"/>
                <w:szCs w:val="24"/>
              </w:rPr>
              <w:t>Meerkat’s</w:t>
            </w:r>
            <w:proofErr w:type="spellEnd"/>
            <w:r w:rsidR="00483622">
              <w:rPr>
                <w:sz w:val="24"/>
                <w:szCs w:val="24"/>
              </w:rPr>
              <w:t xml:space="preserve"> journey</w:t>
            </w:r>
          </w:p>
          <w:p w14:paraId="204175D1" w14:textId="194CEDDE" w:rsidR="00F63AF8" w:rsidRDefault="00F63AF8" w:rsidP="00F63AF8">
            <w:pPr>
              <w:jc w:val="both"/>
            </w:pPr>
            <w:r w:rsidRPr="00F63AF8">
              <w:rPr>
                <w:sz w:val="24"/>
                <w:szCs w:val="24"/>
              </w:rPr>
              <w:t>Poetry</w:t>
            </w:r>
            <w:r w:rsidR="00483622">
              <w:rPr>
                <w:sz w:val="24"/>
                <w:szCs w:val="24"/>
              </w:rPr>
              <w:t xml:space="preserve"> – Safari (</w:t>
            </w:r>
            <w:proofErr w:type="spellStart"/>
            <w:r w:rsidR="00483622">
              <w:rPr>
                <w:sz w:val="24"/>
                <w:szCs w:val="24"/>
              </w:rPr>
              <w:t>Handa’s</w:t>
            </w:r>
            <w:proofErr w:type="spellEnd"/>
            <w:r w:rsidR="00483622">
              <w:rPr>
                <w:sz w:val="24"/>
                <w:szCs w:val="24"/>
              </w:rPr>
              <w:t xml:space="preserve"> Surprise)</w:t>
            </w:r>
          </w:p>
        </w:tc>
        <w:tc>
          <w:tcPr>
            <w:tcW w:w="3572" w:type="dxa"/>
          </w:tcPr>
          <w:p w14:paraId="209DABC9" w14:textId="77777777" w:rsid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Inform</w:t>
            </w:r>
          </w:p>
          <w:p w14:paraId="6D06E541" w14:textId="518AB4D1" w:rsid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Trip / Visit Recount </w:t>
            </w:r>
            <w:r>
              <w:rPr>
                <w:b/>
                <w:sz w:val="24"/>
                <w:szCs w:val="16"/>
              </w:rPr>
              <w:t xml:space="preserve"> </w:t>
            </w:r>
          </w:p>
          <w:p w14:paraId="51478739" w14:textId="26561F69" w:rsidR="00483622" w:rsidRPr="00483622" w:rsidRDefault="00483622" w:rsidP="00F63AF8">
            <w:pPr>
              <w:rPr>
                <w:sz w:val="24"/>
                <w:szCs w:val="16"/>
              </w:rPr>
            </w:pPr>
            <w:r w:rsidRPr="00483622">
              <w:rPr>
                <w:sz w:val="24"/>
                <w:szCs w:val="16"/>
              </w:rPr>
              <w:t>Instructions</w:t>
            </w:r>
            <w:r>
              <w:rPr>
                <w:sz w:val="24"/>
                <w:szCs w:val="16"/>
              </w:rPr>
              <w:t xml:space="preserve"> – How to attack / defend a castle</w:t>
            </w:r>
          </w:p>
          <w:p w14:paraId="7E3C6CAA" w14:textId="77777777" w:rsidR="00F63AF8" w:rsidRDefault="00F63AF8" w:rsidP="00F63AF8">
            <w:pPr>
              <w:rPr>
                <w:b/>
                <w:sz w:val="24"/>
                <w:szCs w:val="16"/>
              </w:rPr>
            </w:pPr>
            <w:r>
              <w:rPr>
                <w:b/>
                <w:sz w:val="24"/>
                <w:szCs w:val="16"/>
              </w:rPr>
              <w:t>Entertain</w:t>
            </w:r>
          </w:p>
          <w:p w14:paraId="37105E6F" w14:textId="5A8011EC" w:rsidR="00F63AF8" w:rsidRDefault="00F63AF8" w:rsidP="00F63AF8">
            <w:r>
              <w:rPr>
                <w:sz w:val="24"/>
                <w:szCs w:val="16"/>
              </w:rPr>
              <w:t>Characters and Setting</w:t>
            </w:r>
          </w:p>
        </w:tc>
      </w:tr>
      <w:tr w:rsidR="00F63AF8" w14:paraId="693C92EA" w14:textId="77777777" w:rsidTr="00F63AF8">
        <w:tc>
          <w:tcPr>
            <w:tcW w:w="3572" w:type="dxa"/>
            <w:gridSpan w:val="2"/>
          </w:tcPr>
          <w:p w14:paraId="3BBE1A6D" w14:textId="77777777" w:rsidR="00F63AF8" w:rsidRPr="007278C3" w:rsidRDefault="00F63AF8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72" w:type="dxa"/>
          </w:tcPr>
          <w:p w14:paraId="3E891B9F" w14:textId="77777777" w:rsidR="00D36D10" w:rsidRDefault="00F63AF8" w:rsidP="00D36D10">
            <w:r w:rsidRPr="00F63AF8">
              <w:rPr>
                <w:sz w:val="24"/>
                <w:szCs w:val="24"/>
              </w:rPr>
              <w:t>Willy the Wizard by Anthony Browne, Lost in the Toy Museum by David Lucas, Dogger by Shirley Hughes</w:t>
            </w:r>
            <w:r w:rsidR="00D36D10">
              <w:t xml:space="preserve"> </w:t>
            </w:r>
          </w:p>
          <w:p w14:paraId="07089C92" w14:textId="26DB1CFF" w:rsidR="00F63AF8" w:rsidRPr="00F63AF8" w:rsidRDefault="00F63AF8" w:rsidP="00D36D1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14:paraId="04EA7B8D" w14:textId="377796DC" w:rsidR="00F63AF8" w:rsidRPr="00F63AF8" w:rsidRDefault="00F63AF8" w:rsidP="00F63AF8">
            <w:pPr>
              <w:rPr>
                <w:sz w:val="24"/>
                <w:szCs w:val="16"/>
              </w:rPr>
            </w:pPr>
            <w:proofErr w:type="spellStart"/>
            <w:r w:rsidRPr="00F63AF8">
              <w:rPr>
                <w:sz w:val="24"/>
                <w:szCs w:val="16"/>
              </w:rPr>
              <w:t>Handa’s</w:t>
            </w:r>
            <w:proofErr w:type="spellEnd"/>
            <w:r w:rsidRPr="00F63AF8">
              <w:rPr>
                <w:sz w:val="24"/>
                <w:szCs w:val="16"/>
              </w:rPr>
              <w:t xml:space="preserve"> Surprise by Eileen Browne, </w:t>
            </w:r>
            <w:proofErr w:type="spellStart"/>
            <w:r w:rsidRPr="00F63AF8">
              <w:rPr>
                <w:sz w:val="24"/>
                <w:szCs w:val="16"/>
              </w:rPr>
              <w:t>Meerkat</w:t>
            </w:r>
            <w:proofErr w:type="spellEnd"/>
            <w:r w:rsidRPr="00F63AF8">
              <w:rPr>
                <w:sz w:val="24"/>
                <w:szCs w:val="16"/>
              </w:rPr>
              <w:t xml:space="preserve"> Mail by Emily </w:t>
            </w:r>
            <w:proofErr w:type="spellStart"/>
            <w:r w:rsidRPr="00F63AF8">
              <w:rPr>
                <w:sz w:val="24"/>
                <w:szCs w:val="16"/>
              </w:rPr>
              <w:t>Gravett</w:t>
            </w:r>
            <w:proofErr w:type="spellEnd"/>
          </w:p>
          <w:p w14:paraId="5D7A1AEB" w14:textId="329273F7" w:rsidR="00F63AF8" w:rsidRDefault="00F63AF8" w:rsidP="00F63AF8">
            <w:pPr>
              <w:jc w:val="both"/>
            </w:pPr>
            <w:r w:rsidRPr="00F63AF8">
              <w:rPr>
                <w:sz w:val="24"/>
                <w:szCs w:val="16"/>
              </w:rPr>
              <w:t>Nelson Mandela – Little People, BIG dreams</w:t>
            </w:r>
          </w:p>
        </w:tc>
        <w:tc>
          <w:tcPr>
            <w:tcW w:w="3572" w:type="dxa"/>
          </w:tcPr>
          <w:p w14:paraId="51CE10C5" w14:textId="64B623B1" w:rsidR="00D0278A" w:rsidRPr="00D0278A" w:rsidRDefault="00D0278A" w:rsidP="00D0278A">
            <w:pPr>
              <w:rPr>
                <w:rFonts w:cstheme="minorHAnsi"/>
                <w:sz w:val="24"/>
                <w:szCs w:val="24"/>
                <w:lang w:eastAsia="en-GB"/>
              </w:rPr>
            </w:pPr>
            <w:r w:rsidRPr="00D0278A">
              <w:rPr>
                <w:rFonts w:cstheme="minorHAnsi"/>
                <w:sz w:val="24"/>
                <w:szCs w:val="24"/>
                <w:lang w:eastAsia="en-GB"/>
              </w:rPr>
              <w:t xml:space="preserve">Mr </w:t>
            </w:r>
            <w:proofErr w:type="spellStart"/>
            <w:r w:rsidRPr="00D0278A">
              <w:rPr>
                <w:rFonts w:cstheme="minorHAnsi"/>
                <w:sz w:val="24"/>
                <w:szCs w:val="24"/>
                <w:lang w:eastAsia="en-GB"/>
              </w:rPr>
              <w:t>Grumpy’s</w:t>
            </w:r>
            <w:proofErr w:type="spellEnd"/>
            <w:r w:rsidRPr="00D0278A">
              <w:rPr>
                <w:rFonts w:cstheme="minorHAnsi"/>
                <w:sz w:val="24"/>
                <w:szCs w:val="24"/>
                <w:lang w:eastAsia="en-GB"/>
              </w:rPr>
              <w:t xml:space="preserve"> Outing by John </w:t>
            </w:r>
            <w:proofErr w:type="spellStart"/>
            <w:r w:rsidRPr="00D0278A">
              <w:rPr>
                <w:rFonts w:cstheme="minorHAnsi"/>
                <w:sz w:val="24"/>
                <w:szCs w:val="24"/>
                <w:lang w:eastAsia="en-GB"/>
              </w:rPr>
              <w:t>Burningham</w:t>
            </w:r>
            <w:proofErr w:type="spellEnd"/>
          </w:p>
          <w:p w14:paraId="5ECDA79B" w14:textId="432732A1" w:rsidR="00D0278A" w:rsidRPr="00D0278A" w:rsidRDefault="006C4988" w:rsidP="00D0278A">
            <w:pPr>
              <w:rPr>
                <w:rFonts w:cstheme="minorHAnsi"/>
                <w:sz w:val="24"/>
                <w:szCs w:val="24"/>
                <w:lang w:eastAsia="en-GB"/>
              </w:rPr>
            </w:pPr>
            <w:hyperlink r:id="rId5" w:history="1">
              <w:r w:rsidR="00D0278A" w:rsidRPr="00D0278A">
                <w:rPr>
                  <w:rFonts w:cstheme="minorHAnsi"/>
                  <w:sz w:val="24"/>
                  <w:szCs w:val="24"/>
                  <w:lang w:eastAsia="en-GB"/>
                </w:rPr>
                <w:t>George and the Dragon</w:t>
              </w:r>
            </w:hyperlink>
            <w:r w:rsidR="00D0278A" w:rsidRPr="00D0278A">
              <w:rPr>
                <w:rFonts w:cstheme="minorHAnsi"/>
                <w:sz w:val="24"/>
                <w:szCs w:val="24"/>
                <w:lang w:eastAsia="en-GB"/>
              </w:rPr>
              <w:t xml:space="preserve"> by Christopher </w:t>
            </w:r>
            <w:proofErr w:type="spellStart"/>
            <w:r w:rsidR="00D0278A" w:rsidRPr="00D0278A">
              <w:rPr>
                <w:rFonts w:cstheme="minorHAnsi"/>
                <w:sz w:val="24"/>
                <w:szCs w:val="24"/>
                <w:lang w:eastAsia="en-GB"/>
              </w:rPr>
              <w:t>Wormell</w:t>
            </w:r>
            <w:proofErr w:type="spellEnd"/>
          </w:p>
          <w:p w14:paraId="60C83E95" w14:textId="4952B28A" w:rsidR="00D0278A" w:rsidRPr="00D0278A" w:rsidRDefault="006C4988" w:rsidP="00D0278A">
            <w:pPr>
              <w:rPr>
                <w:rFonts w:eastAsia="Times New Roman" w:cstheme="minorHAns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hyperlink r:id="rId6" w:history="1">
              <w:proofErr w:type="spellStart"/>
              <w:r w:rsidR="00D0278A" w:rsidRPr="00D0278A">
                <w:rPr>
                  <w:rFonts w:eastAsia="Times New Roman" w:cstheme="minorHAnsi"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DKfindout</w:t>
              </w:r>
              <w:proofErr w:type="spellEnd"/>
              <w:r w:rsidR="00D0278A" w:rsidRPr="00D0278A">
                <w:rPr>
                  <w:rFonts w:eastAsia="Times New Roman" w:cstheme="minorHAnsi"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! Castles</w:t>
              </w:r>
            </w:hyperlink>
            <w:r w:rsidR="00D0278A">
              <w:rPr>
                <w:rFonts w:eastAsia="Times New Roman" w:cstheme="minorHAnsi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by </w:t>
            </w:r>
          </w:p>
          <w:p w14:paraId="7D15C054" w14:textId="77777777" w:rsidR="00D0278A" w:rsidRPr="00D0278A" w:rsidRDefault="00D0278A" w:rsidP="00D0278A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278A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Philip Steele</w:t>
            </w:r>
          </w:p>
          <w:p w14:paraId="46804D6D" w14:textId="77777777" w:rsidR="00D0278A" w:rsidRPr="00D0278A" w:rsidRDefault="00D0278A" w:rsidP="00D0278A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0278A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Non-fiction</w:t>
            </w:r>
          </w:p>
          <w:p w14:paraId="7F10ACC5" w14:textId="7585279E" w:rsidR="00F63AF8" w:rsidRPr="00D0278A" w:rsidRDefault="00F63AF8" w:rsidP="00D027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00A8F" w14:paraId="4E88285E" w14:textId="77777777" w:rsidTr="009044DF">
        <w:trPr>
          <w:trHeight w:val="1026"/>
        </w:trPr>
        <w:tc>
          <w:tcPr>
            <w:tcW w:w="1786" w:type="dxa"/>
            <w:vMerge w:val="restart"/>
          </w:tcPr>
          <w:p w14:paraId="42FA4925" w14:textId="77777777" w:rsidR="00B00A8F" w:rsidRPr="007278C3" w:rsidRDefault="00B00A8F" w:rsidP="00F63AF8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1786" w:type="dxa"/>
          </w:tcPr>
          <w:p w14:paraId="53DD0541" w14:textId="16D4F05A" w:rsidR="00B00A8F" w:rsidRPr="00B00A8F" w:rsidRDefault="00B00A8F" w:rsidP="00F63AF8">
            <w:pPr>
              <w:rPr>
                <w:bCs/>
                <w:sz w:val="20"/>
              </w:rPr>
            </w:pPr>
          </w:p>
          <w:p w14:paraId="0215735B" w14:textId="1D65577F" w:rsidR="00B00A8F" w:rsidRPr="00B00A8F" w:rsidRDefault="00B00A8F" w:rsidP="00B00A8F">
            <w:pPr>
              <w:rPr>
                <w:sz w:val="20"/>
              </w:rPr>
            </w:pPr>
            <w:r w:rsidRPr="00B00A8F">
              <w:rPr>
                <w:sz w:val="20"/>
              </w:rPr>
              <w:t>Year 1</w:t>
            </w:r>
          </w:p>
          <w:p w14:paraId="23DB6F6F" w14:textId="344EC75D" w:rsidR="00B00A8F" w:rsidRPr="00B00A8F" w:rsidRDefault="00B00A8F" w:rsidP="00B00A8F">
            <w:pPr>
              <w:rPr>
                <w:sz w:val="20"/>
              </w:rPr>
            </w:pPr>
          </w:p>
          <w:p w14:paraId="4D430168" w14:textId="77777777" w:rsidR="00B00A8F" w:rsidRPr="00B00A8F" w:rsidRDefault="00B00A8F" w:rsidP="00B00A8F">
            <w:pPr>
              <w:jc w:val="center"/>
              <w:rPr>
                <w:sz w:val="20"/>
              </w:rPr>
            </w:pPr>
          </w:p>
        </w:tc>
        <w:tc>
          <w:tcPr>
            <w:tcW w:w="3572" w:type="dxa"/>
          </w:tcPr>
          <w:p w14:paraId="0A232EB1" w14:textId="77777777" w:rsidR="00D36D10" w:rsidRPr="00D36D10" w:rsidRDefault="00D36D10" w:rsidP="00D36D10">
            <w:pPr>
              <w:rPr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Can’t you sleep little bear by </w:t>
            </w:r>
            <w:r w:rsidRPr="00D36D10">
              <w:rPr>
                <w:i/>
                <w:sz w:val="16"/>
                <w:szCs w:val="16"/>
              </w:rPr>
              <w:t>Martin Waddell</w:t>
            </w:r>
            <w:r w:rsidRPr="00D36D10">
              <w:rPr>
                <w:sz w:val="16"/>
                <w:szCs w:val="16"/>
              </w:rPr>
              <w:t xml:space="preserve"> </w:t>
            </w:r>
          </w:p>
          <w:p w14:paraId="3D9336B0" w14:textId="2B08C2BA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Colour Monster by Anna </w:t>
            </w:r>
            <w:proofErr w:type="spellStart"/>
            <w:r w:rsidRPr="00D36D10">
              <w:rPr>
                <w:sz w:val="16"/>
                <w:szCs w:val="16"/>
              </w:rPr>
              <w:t>Llenas</w:t>
            </w:r>
            <w:proofErr w:type="spellEnd"/>
          </w:p>
          <w:p w14:paraId="2E685814" w14:textId="77777777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Peace at last by </w:t>
            </w:r>
            <w:r w:rsidRPr="00D36D10">
              <w:rPr>
                <w:i/>
                <w:sz w:val="16"/>
                <w:szCs w:val="16"/>
              </w:rPr>
              <w:t>Jill Murphy</w:t>
            </w:r>
          </w:p>
          <w:p w14:paraId="611F7E2E" w14:textId="477FE4B1" w:rsidR="00B00A8F" w:rsidRPr="00D36D10" w:rsidRDefault="00B00A8F" w:rsidP="00D36D10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</w:tcPr>
          <w:p w14:paraId="78BAA76C" w14:textId="77777777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Where the wild things are by </w:t>
            </w:r>
            <w:r w:rsidRPr="00D36D10">
              <w:rPr>
                <w:i/>
                <w:sz w:val="16"/>
                <w:szCs w:val="16"/>
              </w:rPr>
              <w:t xml:space="preserve">Maurice </w:t>
            </w:r>
            <w:proofErr w:type="spellStart"/>
            <w:r w:rsidRPr="00D36D10">
              <w:rPr>
                <w:i/>
                <w:sz w:val="16"/>
                <w:szCs w:val="16"/>
              </w:rPr>
              <w:t>Sendak</w:t>
            </w:r>
            <w:proofErr w:type="spellEnd"/>
          </w:p>
          <w:p w14:paraId="2BB5CA07" w14:textId="77777777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The elephant and the bad baby by </w:t>
            </w:r>
            <w:proofErr w:type="spellStart"/>
            <w:r w:rsidRPr="00D36D10">
              <w:rPr>
                <w:i/>
                <w:sz w:val="16"/>
                <w:szCs w:val="16"/>
              </w:rPr>
              <w:t>Elfrida</w:t>
            </w:r>
            <w:proofErr w:type="spellEnd"/>
            <w:r w:rsidRPr="00D36D1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D36D10">
              <w:rPr>
                <w:i/>
                <w:sz w:val="16"/>
                <w:szCs w:val="16"/>
              </w:rPr>
              <w:t>Vipont</w:t>
            </w:r>
            <w:proofErr w:type="spellEnd"/>
          </w:p>
          <w:p w14:paraId="10389650" w14:textId="2BE34403" w:rsidR="00B00A8F" w:rsidRPr="00D36D10" w:rsidRDefault="00B00A8F" w:rsidP="00D36D10">
            <w:pPr>
              <w:rPr>
                <w:sz w:val="16"/>
                <w:szCs w:val="16"/>
              </w:rPr>
            </w:pPr>
          </w:p>
        </w:tc>
        <w:tc>
          <w:tcPr>
            <w:tcW w:w="3572" w:type="dxa"/>
          </w:tcPr>
          <w:p w14:paraId="0D1C692D" w14:textId="77777777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Cops and Robbers by </w:t>
            </w:r>
            <w:r w:rsidRPr="00D36D10">
              <w:rPr>
                <w:i/>
                <w:sz w:val="16"/>
                <w:szCs w:val="16"/>
              </w:rPr>
              <w:t xml:space="preserve">Janet and Allen </w:t>
            </w:r>
            <w:proofErr w:type="spellStart"/>
            <w:r w:rsidRPr="00D36D10">
              <w:rPr>
                <w:i/>
                <w:sz w:val="16"/>
                <w:szCs w:val="16"/>
              </w:rPr>
              <w:t>Ahlberg</w:t>
            </w:r>
            <w:proofErr w:type="spellEnd"/>
          </w:p>
          <w:p w14:paraId="6F8E118E" w14:textId="77777777" w:rsidR="00D36D10" w:rsidRPr="00D36D10" w:rsidRDefault="00D36D10" w:rsidP="00D36D10">
            <w:pPr>
              <w:rPr>
                <w:i/>
                <w:sz w:val="16"/>
                <w:szCs w:val="16"/>
              </w:rPr>
            </w:pPr>
            <w:r w:rsidRPr="00D36D10">
              <w:rPr>
                <w:sz w:val="16"/>
                <w:szCs w:val="16"/>
              </w:rPr>
              <w:t xml:space="preserve">The tiger who came to tea by </w:t>
            </w:r>
            <w:r w:rsidRPr="00D36D10">
              <w:rPr>
                <w:i/>
                <w:sz w:val="16"/>
                <w:szCs w:val="16"/>
              </w:rPr>
              <w:t>Judith Kerr</w:t>
            </w:r>
          </w:p>
          <w:p w14:paraId="65EB283E" w14:textId="7625845C" w:rsidR="00B00A8F" w:rsidRPr="00D36D10" w:rsidRDefault="00B00A8F" w:rsidP="00D0278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00A8F" w14:paraId="464B9899" w14:textId="77777777" w:rsidTr="009044DF">
        <w:trPr>
          <w:trHeight w:val="1026"/>
        </w:trPr>
        <w:tc>
          <w:tcPr>
            <w:tcW w:w="1786" w:type="dxa"/>
            <w:vMerge/>
          </w:tcPr>
          <w:p w14:paraId="1E2E019D" w14:textId="77777777" w:rsidR="00B00A8F" w:rsidRPr="007278C3" w:rsidRDefault="00B00A8F" w:rsidP="00B00A8F">
            <w:pPr>
              <w:rPr>
                <w:b/>
                <w:bCs/>
              </w:rPr>
            </w:pPr>
          </w:p>
        </w:tc>
        <w:tc>
          <w:tcPr>
            <w:tcW w:w="1786" w:type="dxa"/>
          </w:tcPr>
          <w:p w14:paraId="54C0D726" w14:textId="1FDE64D2" w:rsidR="00B00A8F" w:rsidRPr="00B00A8F" w:rsidRDefault="00B00A8F" w:rsidP="00B00A8F">
            <w:pPr>
              <w:rPr>
                <w:bCs/>
                <w:sz w:val="20"/>
              </w:rPr>
            </w:pPr>
            <w:r w:rsidRPr="00B00A8F">
              <w:rPr>
                <w:bCs/>
                <w:sz w:val="20"/>
              </w:rPr>
              <w:t>Year 2</w:t>
            </w:r>
          </w:p>
        </w:tc>
        <w:tc>
          <w:tcPr>
            <w:tcW w:w="3572" w:type="dxa"/>
          </w:tcPr>
          <w:p w14:paraId="050AB4FF" w14:textId="11B4286F" w:rsidR="00B00A8F" w:rsidRPr="00B00A8F" w:rsidRDefault="00B00A8F" w:rsidP="00B00A8F">
            <w:pPr>
              <w:rPr>
                <w:sz w:val="16"/>
                <w:szCs w:val="24"/>
              </w:rPr>
            </w:pPr>
            <w:r w:rsidRPr="00B00A8F">
              <w:rPr>
                <w:sz w:val="16"/>
                <w:szCs w:val="24"/>
              </w:rPr>
              <w:t xml:space="preserve">Paddington by Michael Bond, Colour Monster by Anna </w:t>
            </w:r>
            <w:proofErr w:type="spellStart"/>
            <w:r w:rsidRPr="00B00A8F">
              <w:rPr>
                <w:sz w:val="16"/>
                <w:szCs w:val="24"/>
              </w:rPr>
              <w:t>Llenas</w:t>
            </w:r>
            <w:proofErr w:type="spellEnd"/>
          </w:p>
        </w:tc>
        <w:tc>
          <w:tcPr>
            <w:tcW w:w="3572" w:type="dxa"/>
          </w:tcPr>
          <w:p w14:paraId="48B4E32F" w14:textId="77777777" w:rsidR="00B00A8F" w:rsidRPr="00B00A8F" w:rsidRDefault="00B00A8F" w:rsidP="00B00A8F">
            <w:pPr>
              <w:rPr>
                <w:b/>
                <w:sz w:val="16"/>
              </w:rPr>
            </w:pPr>
            <w:r w:rsidRPr="00B00A8F">
              <w:rPr>
                <w:sz w:val="16"/>
              </w:rPr>
              <w:t xml:space="preserve">The Butterfly Lion by Michael </w:t>
            </w:r>
            <w:proofErr w:type="spellStart"/>
            <w:r w:rsidRPr="00B00A8F">
              <w:rPr>
                <w:sz w:val="16"/>
              </w:rPr>
              <w:t>Morpurgo</w:t>
            </w:r>
            <w:proofErr w:type="spellEnd"/>
            <w:r w:rsidRPr="00B00A8F">
              <w:rPr>
                <w:sz w:val="16"/>
              </w:rPr>
              <w:t xml:space="preserve">,  Anna Hibiscus by </w:t>
            </w:r>
            <w:proofErr w:type="spellStart"/>
            <w:r w:rsidRPr="00B00A8F">
              <w:rPr>
                <w:sz w:val="16"/>
              </w:rPr>
              <w:t>Atinuke</w:t>
            </w:r>
            <w:proofErr w:type="spellEnd"/>
            <w:r w:rsidRPr="00B00A8F">
              <w:rPr>
                <w:sz w:val="16"/>
              </w:rPr>
              <w:t xml:space="preserve"> </w:t>
            </w:r>
          </w:p>
          <w:p w14:paraId="06CE50E3" w14:textId="5E7C4F79" w:rsidR="00B00A8F" w:rsidRPr="00B00A8F" w:rsidRDefault="00B00A8F" w:rsidP="00B00A8F">
            <w:pPr>
              <w:rPr>
                <w:sz w:val="16"/>
              </w:rPr>
            </w:pPr>
            <w:r w:rsidRPr="00B00A8F">
              <w:rPr>
                <w:sz w:val="16"/>
              </w:rPr>
              <w:t>Lila and the secret of rain  by David Conway</w:t>
            </w:r>
          </w:p>
        </w:tc>
        <w:tc>
          <w:tcPr>
            <w:tcW w:w="3572" w:type="dxa"/>
          </w:tcPr>
          <w:p w14:paraId="556C36EB" w14:textId="77777777" w:rsidR="00B00A8F" w:rsidRPr="00B00A8F" w:rsidRDefault="006C4988" w:rsidP="00B00A8F">
            <w:pPr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</w:pPr>
            <w:hyperlink r:id="rId7" w:history="1">
              <w:r w:rsidR="00B00A8F" w:rsidRPr="00B00A8F">
                <w:rPr>
                  <w:rFonts w:eastAsia="Times New Roman" w:cstheme="minorHAnsi"/>
                  <w:bCs/>
                  <w:kern w:val="0"/>
                  <w:sz w:val="16"/>
                  <w:szCs w:val="24"/>
                  <w:lang w:eastAsia="en-GB"/>
                  <w14:ligatures w14:val="none"/>
                </w:rPr>
                <w:t>The Castle the King Built</w:t>
              </w:r>
            </w:hyperlink>
            <w:r w:rsidR="00B00A8F" w:rsidRPr="00B00A8F"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  <w:t xml:space="preserve"> by</w:t>
            </w:r>
          </w:p>
          <w:p w14:paraId="3383BFB2" w14:textId="77777777" w:rsidR="00B00A8F" w:rsidRPr="00B00A8F" w:rsidRDefault="00B00A8F" w:rsidP="00B00A8F">
            <w:pPr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</w:pPr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>Rebecca Colby</w:t>
            </w:r>
          </w:p>
          <w:p w14:paraId="605DDFD6" w14:textId="77777777" w:rsidR="00B00A8F" w:rsidRPr="00B00A8F" w:rsidRDefault="00B00A8F" w:rsidP="00B00A8F">
            <w:pPr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</w:pPr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>&amp; Tom Froese</w:t>
            </w:r>
          </w:p>
          <w:p w14:paraId="0C60FC39" w14:textId="77777777" w:rsidR="00B00A8F" w:rsidRPr="00B00A8F" w:rsidRDefault="006C4988" w:rsidP="00B00A8F">
            <w:pPr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</w:pPr>
            <w:hyperlink r:id="rId8" w:history="1">
              <w:r w:rsidR="00B00A8F" w:rsidRPr="00B00A8F">
                <w:rPr>
                  <w:rFonts w:eastAsia="Times New Roman" w:cstheme="minorHAnsi"/>
                  <w:bCs/>
                  <w:kern w:val="0"/>
                  <w:sz w:val="16"/>
                  <w:szCs w:val="24"/>
                  <w:lang w:eastAsia="en-GB"/>
                  <w14:ligatures w14:val="none"/>
                </w:rPr>
                <w:t>The Naughty Knight</w:t>
              </w:r>
            </w:hyperlink>
            <w:r w:rsidR="00B00A8F" w:rsidRPr="00B00A8F"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  <w:t xml:space="preserve"> by</w:t>
            </w:r>
          </w:p>
          <w:p w14:paraId="7FB8C443" w14:textId="77777777" w:rsidR="00B00A8F" w:rsidRPr="00B00A8F" w:rsidRDefault="00B00A8F" w:rsidP="00B00A8F">
            <w:pPr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</w:pPr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>Valerie Thomas</w:t>
            </w:r>
          </w:p>
          <w:p w14:paraId="6E4E28F6" w14:textId="77777777" w:rsidR="00B00A8F" w:rsidRPr="00B00A8F" w:rsidRDefault="00B00A8F" w:rsidP="00B00A8F">
            <w:pPr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</w:pPr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> &amp; </w:t>
            </w:r>
            <w:proofErr w:type="spellStart"/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>Korky</w:t>
            </w:r>
            <w:proofErr w:type="spellEnd"/>
            <w:r w:rsidRPr="00B00A8F">
              <w:rPr>
                <w:rFonts w:eastAsia="Times New Roman" w:cstheme="minorHAnsi"/>
                <w:kern w:val="0"/>
                <w:sz w:val="16"/>
                <w:szCs w:val="24"/>
                <w:lang w:eastAsia="en-GB"/>
                <w14:ligatures w14:val="none"/>
              </w:rPr>
              <w:t xml:space="preserve"> Paul</w:t>
            </w:r>
          </w:p>
          <w:p w14:paraId="3401DB6C" w14:textId="77777777" w:rsidR="00B00A8F" w:rsidRPr="00B00A8F" w:rsidRDefault="00B00A8F" w:rsidP="00B00A8F">
            <w:pPr>
              <w:rPr>
                <w:rFonts w:eastAsia="Times New Roman" w:cstheme="minorHAnsi"/>
                <w:bCs/>
                <w:kern w:val="0"/>
                <w:sz w:val="16"/>
                <w:szCs w:val="24"/>
                <w:lang w:eastAsia="en-GB"/>
                <w14:ligatures w14:val="none"/>
              </w:rPr>
            </w:pPr>
          </w:p>
        </w:tc>
      </w:tr>
      <w:tr w:rsidR="00B00A8F" w14:paraId="53ED0F63" w14:textId="77777777" w:rsidTr="00662136">
        <w:tc>
          <w:tcPr>
            <w:tcW w:w="3572" w:type="dxa"/>
            <w:gridSpan w:val="2"/>
          </w:tcPr>
          <w:p w14:paraId="601C6968" w14:textId="1A7A0CB3" w:rsidR="00B00A8F" w:rsidRPr="007278C3" w:rsidRDefault="00B00A8F" w:rsidP="00B00A8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GUIDED READING FOCUS</w:t>
            </w:r>
          </w:p>
        </w:tc>
        <w:tc>
          <w:tcPr>
            <w:tcW w:w="3572" w:type="dxa"/>
          </w:tcPr>
          <w:p w14:paraId="4D2B673D" w14:textId="77777777" w:rsidR="00B00A8F" w:rsidRDefault="00B00A8F" w:rsidP="00B00A8F">
            <w:r>
              <w:t>BUG CLUB</w:t>
            </w:r>
          </w:p>
          <w:p w14:paraId="33F932DA" w14:textId="77777777" w:rsidR="006C4988" w:rsidRDefault="006C4988" w:rsidP="00B00A8F"/>
          <w:p w14:paraId="2C64665D" w14:textId="77777777" w:rsidR="006C4988" w:rsidRDefault="006C4988" w:rsidP="00B00A8F">
            <w:r>
              <w:t xml:space="preserve">Rapunzel – Bethan </w:t>
            </w:r>
            <w:proofErr w:type="spellStart"/>
            <w:r>
              <w:t>Woolvin</w:t>
            </w:r>
            <w:proofErr w:type="spellEnd"/>
          </w:p>
          <w:p w14:paraId="3D049E23" w14:textId="1AF1EC49" w:rsidR="006C4988" w:rsidRDefault="006C4988" w:rsidP="00B00A8F">
            <w:r>
              <w:t>The Clockwork Dragon – Johnathon Emmett</w:t>
            </w:r>
            <w:bookmarkStart w:id="0" w:name="_GoBack"/>
            <w:bookmarkEnd w:id="0"/>
          </w:p>
        </w:tc>
        <w:tc>
          <w:tcPr>
            <w:tcW w:w="7144" w:type="dxa"/>
            <w:gridSpan w:val="2"/>
          </w:tcPr>
          <w:p w14:paraId="52B628D4" w14:textId="3DD3B561" w:rsidR="00B00A8F" w:rsidRDefault="00BC0900" w:rsidP="00BC0900">
            <w:r>
              <w:t xml:space="preserve">Flat Stanley by Jeff Brown, Amazing Grace by Marry Hoffman and Caroline </w:t>
            </w:r>
            <w:proofErr w:type="spellStart"/>
            <w:r>
              <w:t>Binch</w:t>
            </w:r>
            <w:proofErr w:type="spellEnd"/>
            <w:r>
              <w:t xml:space="preserve">, The Hedgehog by Dick-King Smith, Frog and Toad Together by Arnold </w:t>
            </w:r>
            <w:proofErr w:type="spellStart"/>
            <w:r>
              <w:t>Lobel</w:t>
            </w:r>
            <w:proofErr w:type="spellEnd"/>
            <w:r>
              <w:t xml:space="preserve">, Who’s Afraid of the Big Bad Book by Lauren Child , The Giraffe and Pelly and Me by Roald Dahl, Willa and Old Miss Annie by </w:t>
            </w:r>
            <w:proofErr w:type="spellStart"/>
            <w:r>
              <w:t>Berlie</w:t>
            </w:r>
            <w:proofErr w:type="spellEnd"/>
            <w:r>
              <w:t xml:space="preserve"> Doherty, Fantastic Mr Fox by Roald Dahl, The Owl Who was Afraid of the Dark by Jill Tomlinson, Gorilla by Anthony Browne, </w:t>
            </w:r>
            <w:proofErr w:type="spellStart"/>
            <w:r>
              <w:t>Meerkat</w:t>
            </w:r>
            <w:proofErr w:type="spellEnd"/>
            <w:r>
              <w:t xml:space="preserve"> Mail by Emily </w:t>
            </w:r>
            <w:proofErr w:type="spellStart"/>
            <w:r>
              <w:t>Gravett</w:t>
            </w:r>
            <w:proofErr w:type="spellEnd"/>
            <w:r>
              <w:t xml:space="preserve">, Emily Brown and the Thing by Cressida Cowell , Dr </w:t>
            </w:r>
            <w:proofErr w:type="spellStart"/>
            <w:r>
              <w:t>Xargle’s</w:t>
            </w:r>
            <w:proofErr w:type="spellEnd"/>
            <w:r>
              <w:t xml:space="preserve"> Book of </w:t>
            </w:r>
            <w:proofErr w:type="spellStart"/>
            <w:r>
              <w:t>Earthlet</w:t>
            </w:r>
            <w:proofErr w:type="spellEnd"/>
            <w:r>
              <w:t xml:space="preserve"> by Jeanne Willis, Not Now Bernard by David McKee, The Flower by John Light, Tuesday by David </w:t>
            </w:r>
            <w:proofErr w:type="spellStart"/>
            <w:r>
              <w:t>Wiesner</w:t>
            </w:r>
            <w:proofErr w:type="spellEnd"/>
          </w:p>
        </w:tc>
      </w:tr>
    </w:tbl>
    <w:p w14:paraId="3E4DCF6C" w14:textId="77777777" w:rsidR="00D021B9" w:rsidRDefault="00D021B9"/>
    <w:sectPr w:rsidR="00D021B9" w:rsidSect="00852E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63B8"/>
    <w:multiLevelType w:val="hybridMultilevel"/>
    <w:tmpl w:val="61D48A36"/>
    <w:lvl w:ilvl="0" w:tplc="02DAA7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D68B3"/>
    <w:multiLevelType w:val="hybridMultilevel"/>
    <w:tmpl w:val="8EF03680"/>
    <w:lvl w:ilvl="0" w:tplc="9FC249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147C55"/>
    <w:rsid w:val="00483622"/>
    <w:rsid w:val="005F2B04"/>
    <w:rsid w:val="00606C14"/>
    <w:rsid w:val="006C4988"/>
    <w:rsid w:val="00852E64"/>
    <w:rsid w:val="00A54812"/>
    <w:rsid w:val="00B00A8F"/>
    <w:rsid w:val="00BC0900"/>
    <w:rsid w:val="00BF75DF"/>
    <w:rsid w:val="00D021B9"/>
    <w:rsid w:val="00D0278A"/>
    <w:rsid w:val="00D36D10"/>
    <w:rsid w:val="00DF7EEC"/>
    <w:rsid w:val="00F63AF8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paragraph" w:styleId="Heading2">
    <w:name w:val="heading 2"/>
    <w:basedOn w:val="Normal"/>
    <w:link w:val="Heading2Char"/>
    <w:uiPriority w:val="9"/>
    <w:qFormat/>
    <w:rsid w:val="00D02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AF8"/>
    <w:pPr>
      <w:ind w:left="720"/>
      <w:contextualSpacing/>
    </w:pPr>
    <w:rPr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278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02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51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12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5016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80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66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5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fortopics.com/book/the-naughty-knight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booksfortopics.com/book/the-castle-the-king-built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sfortopics.com/book/dkfindout-castles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booksfortopics.com/book/george-and-the-drago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BE812579-D3C1-48BC-8EF3-57C19F010AA2}"/>
</file>

<file path=customXml/itemProps2.xml><?xml version="1.0" encoding="utf-8"?>
<ds:datastoreItem xmlns:ds="http://schemas.openxmlformats.org/officeDocument/2006/customXml" ds:itemID="{850EE8C5-8635-49AA-B55C-BA8CF70B6FBB}"/>
</file>

<file path=customXml/itemProps3.xml><?xml version="1.0" encoding="utf-8"?>
<ds:datastoreItem xmlns:ds="http://schemas.openxmlformats.org/officeDocument/2006/customXml" ds:itemID="{33C422A6-CE20-4CEC-A09E-6B20D2A676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K Finch</cp:lastModifiedBy>
  <cp:revision>8</cp:revision>
  <dcterms:created xsi:type="dcterms:W3CDTF">2023-11-13T20:19:00Z</dcterms:created>
  <dcterms:modified xsi:type="dcterms:W3CDTF">2024-06-06T16:16:00Z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1818400</vt:r8>
  </property>
</Properties>
</file>