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D1F" w:rsidRPr="00EC65F6" w:rsidRDefault="00B64D1F" w:rsidP="00B64D1F">
      <w:pPr>
        <w:pStyle w:val="Heading2"/>
        <w:rPr>
          <w:b/>
        </w:rPr>
      </w:pPr>
      <w:bookmarkStart w:id="0" w:name="_Toc54085395"/>
      <w:r w:rsidRPr="00EC65F6">
        <w:t>Peer on Peer Abuse</w:t>
      </w:r>
      <w:bookmarkEnd w:id="0"/>
    </w:p>
    <w:p w:rsidR="00B64D1F" w:rsidRPr="00AA0A86" w:rsidRDefault="00B64D1F" w:rsidP="00B64D1F">
      <w:pPr>
        <w:pStyle w:val="ListParagraph"/>
        <w:numPr>
          <w:ilvl w:val="0"/>
          <w:numId w:val="2"/>
        </w:numPr>
        <w:ind w:left="709" w:hanging="425"/>
        <w:rPr>
          <w:rFonts w:ascii="Verdana" w:hAnsi="Verdana" w:cs="Arial"/>
        </w:rPr>
      </w:pPr>
      <w:r w:rsidRPr="00AA0A86">
        <w:rPr>
          <w:rFonts w:ascii="Verdana" w:hAnsi="Verdana" w:cs="Arial"/>
        </w:rPr>
        <w:t xml:space="preserve">At our school we believe that all children have a right to attend school and learn in a safe environment. Children should be free from harm by adults in the school and other </w:t>
      </w:r>
      <w:r>
        <w:rPr>
          <w:rFonts w:ascii="Verdana" w:hAnsi="Verdana" w:cs="Arial"/>
        </w:rPr>
        <w:t xml:space="preserve">pupils. </w:t>
      </w:r>
    </w:p>
    <w:p w:rsidR="00B64D1F" w:rsidRPr="00EC65F6" w:rsidRDefault="00B64D1F" w:rsidP="00B64D1F">
      <w:pPr>
        <w:ind w:left="709" w:hanging="425"/>
        <w:rPr>
          <w:rFonts w:ascii="Verdana" w:hAnsi="Verdana" w:cs="Arial"/>
        </w:rPr>
      </w:pPr>
    </w:p>
    <w:p w:rsidR="00B64D1F" w:rsidRPr="00AA0A86" w:rsidRDefault="00B64D1F" w:rsidP="00B64D1F">
      <w:pPr>
        <w:pStyle w:val="ListParagraph"/>
        <w:numPr>
          <w:ilvl w:val="0"/>
          <w:numId w:val="2"/>
        </w:numPr>
        <w:ind w:left="709" w:hanging="425"/>
        <w:rPr>
          <w:rFonts w:ascii="Verdana" w:hAnsi="Verdana" w:cs="Arial"/>
        </w:rPr>
      </w:pPr>
      <w:r w:rsidRPr="00AA0A86">
        <w:rPr>
          <w:rFonts w:ascii="Verdana" w:hAnsi="Verdana" w:cs="Arial"/>
        </w:rPr>
        <w:t xml:space="preserve">We recognise that some </w:t>
      </w:r>
      <w:r>
        <w:rPr>
          <w:rFonts w:ascii="Verdana" w:hAnsi="Verdana" w:cs="Arial"/>
        </w:rPr>
        <w:t>pupils</w:t>
      </w:r>
      <w:r w:rsidRPr="00AA0A86">
        <w:rPr>
          <w:rFonts w:ascii="Verdana" w:hAnsi="Verdana" w:cs="Arial"/>
        </w:rPr>
        <w:t xml:space="preserve"> will sometimes negatively affect the learning and wellbeing of others and their behaviour will be dealt with under the school’s behaviour policy or anti -bullying policy in the first instance.</w:t>
      </w:r>
    </w:p>
    <w:p w:rsidR="00B64D1F" w:rsidRPr="00EC65F6" w:rsidRDefault="00B64D1F" w:rsidP="00B64D1F">
      <w:pPr>
        <w:ind w:left="709" w:hanging="425"/>
        <w:rPr>
          <w:rFonts w:ascii="Verdana" w:hAnsi="Verdana" w:cs="Arial"/>
        </w:rPr>
      </w:pPr>
    </w:p>
    <w:p w:rsidR="00B64D1F" w:rsidRPr="00AA0A86" w:rsidRDefault="00B64D1F" w:rsidP="00B64D1F">
      <w:pPr>
        <w:pStyle w:val="ListParagraph"/>
        <w:numPr>
          <w:ilvl w:val="0"/>
          <w:numId w:val="2"/>
        </w:numPr>
        <w:ind w:left="709" w:hanging="425"/>
        <w:rPr>
          <w:rFonts w:ascii="Verdana" w:hAnsi="Verdana" w:cs="Arial"/>
        </w:rPr>
      </w:pPr>
      <w:r w:rsidRPr="00AA0A86">
        <w:rPr>
          <w:rFonts w:ascii="Verdana" w:hAnsi="Verdana" w:cs="Arial"/>
        </w:rPr>
        <w:t>However, we recognise that some allegations may be of such a serious nature that they may raise safeguarding concerns</w:t>
      </w:r>
      <w:r>
        <w:rPr>
          <w:rFonts w:ascii="Verdana" w:hAnsi="Verdana" w:cs="Arial"/>
        </w:rPr>
        <w:t>.</w:t>
      </w:r>
    </w:p>
    <w:p w:rsidR="00B64D1F" w:rsidRPr="00EC65F6" w:rsidRDefault="00B64D1F" w:rsidP="00B64D1F">
      <w:pPr>
        <w:ind w:left="709" w:hanging="425"/>
        <w:rPr>
          <w:rFonts w:ascii="Verdana" w:hAnsi="Verdana" w:cs="Arial"/>
          <w:b/>
        </w:rPr>
      </w:pPr>
    </w:p>
    <w:p w:rsidR="00B64D1F" w:rsidRPr="00AA0A86" w:rsidRDefault="00B64D1F" w:rsidP="00B64D1F">
      <w:pPr>
        <w:pStyle w:val="ListParagraph"/>
        <w:numPr>
          <w:ilvl w:val="0"/>
          <w:numId w:val="2"/>
        </w:numPr>
        <w:ind w:left="709" w:hanging="425"/>
        <w:rPr>
          <w:rFonts w:ascii="Verdana" w:hAnsi="Verdana" w:cs="Arial"/>
        </w:rPr>
      </w:pPr>
      <w:r w:rsidRPr="00AA0A86">
        <w:rPr>
          <w:rFonts w:ascii="Verdana" w:hAnsi="Verdana" w:cs="Arial"/>
          <w:b/>
        </w:rPr>
        <w:t>All staff</w:t>
      </w:r>
      <w:r w:rsidRPr="00AA0A86">
        <w:rPr>
          <w:rFonts w:ascii="Verdana" w:hAnsi="Verdana" w:cs="Arial"/>
        </w:rPr>
        <w:t xml:space="preserve"> should recognise that children are capable of abusing their peers</w:t>
      </w:r>
      <w:r>
        <w:rPr>
          <w:rFonts w:ascii="Verdana" w:hAnsi="Verdana" w:cs="Arial"/>
        </w:rPr>
        <w:t>. All our staff should follow our normal safeguarding</w:t>
      </w:r>
      <w:r w:rsidRPr="00AA0A86">
        <w:rPr>
          <w:rFonts w:ascii="Verdana" w:hAnsi="Verdana" w:cs="Arial"/>
        </w:rPr>
        <w:t xml:space="preserve"> procedures with regard to peer on peer abuse.</w:t>
      </w:r>
    </w:p>
    <w:p w:rsidR="00B64D1F" w:rsidRPr="00EC65F6" w:rsidRDefault="00B64D1F" w:rsidP="00B64D1F">
      <w:pPr>
        <w:ind w:left="709" w:hanging="425"/>
        <w:rPr>
          <w:rFonts w:ascii="Verdana" w:hAnsi="Verdana" w:cs="Arial"/>
        </w:rPr>
      </w:pPr>
    </w:p>
    <w:p w:rsidR="00B64D1F" w:rsidRPr="00AA0A86" w:rsidRDefault="00B64D1F" w:rsidP="00B64D1F">
      <w:pPr>
        <w:pStyle w:val="ListParagraph"/>
        <w:numPr>
          <w:ilvl w:val="0"/>
          <w:numId w:val="2"/>
        </w:numPr>
        <w:ind w:left="709" w:hanging="425"/>
        <w:rPr>
          <w:rFonts w:ascii="Verdana" w:hAnsi="Verdana"/>
        </w:rPr>
      </w:pPr>
      <w:r w:rsidRPr="00AA0A86">
        <w:rPr>
          <w:rFonts w:ascii="Verdana" w:hAnsi="Verdana" w:cs="Arial"/>
        </w:rPr>
        <w:t>We recognise the importance of a</w:t>
      </w:r>
      <w:r>
        <w:rPr>
          <w:rFonts w:ascii="Verdana" w:hAnsi="Verdana" w:cs="Arial"/>
        </w:rPr>
        <w:t>n ambitious</w:t>
      </w:r>
      <w:r w:rsidRPr="00AA0A86">
        <w:rPr>
          <w:rFonts w:ascii="Verdana" w:hAnsi="Verdana" w:cs="Arial"/>
        </w:rPr>
        <w:t xml:space="preserve"> broad and balanced curriculum </w:t>
      </w:r>
      <w:r w:rsidRPr="00AA0A86">
        <w:rPr>
          <w:rFonts w:ascii="Verdana" w:hAnsi="Verdana"/>
        </w:rPr>
        <w:t>which develops students understanding of consent, acceptable behaviour, keeping themselves safe and healthy relationships.</w:t>
      </w:r>
    </w:p>
    <w:p w:rsidR="00B64D1F" w:rsidRPr="00EC65F6" w:rsidRDefault="00B64D1F" w:rsidP="00B64D1F">
      <w:pPr>
        <w:ind w:left="709" w:hanging="425"/>
        <w:rPr>
          <w:rFonts w:ascii="Verdana" w:hAnsi="Verdana" w:cs="Arial"/>
        </w:rPr>
      </w:pPr>
    </w:p>
    <w:p w:rsidR="00B64D1F" w:rsidRPr="00AA0A86" w:rsidRDefault="00B64D1F" w:rsidP="00B64D1F">
      <w:pPr>
        <w:pStyle w:val="ListParagraph"/>
        <w:numPr>
          <w:ilvl w:val="0"/>
          <w:numId w:val="2"/>
        </w:numPr>
        <w:ind w:left="709" w:hanging="425"/>
        <w:rPr>
          <w:rFonts w:ascii="Verdana" w:hAnsi="Verdana" w:cs="Arial"/>
        </w:rPr>
      </w:pPr>
      <w:r w:rsidRPr="00AA0A86">
        <w:rPr>
          <w:rFonts w:ascii="Verdana" w:hAnsi="Verdana" w:cs="Arial"/>
        </w:rPr>
        <w:t xml:space="preserve">We will ensure </w:t>
      </w:r>
      <w:r>
        <w:rPr>
          <w:rFonts w:ascii="Verdana" w:hAnsi="Verdana" w:cs="Arial"/>
        </w:rPr>
        <w:t xml:space="preserve">that, </w:t>
      </w:r>
      <w:r w:rsidRPr="00AA0A86">
        <w:rPr>
          <w:rFonts w:ascii="Verdana" w:hAnsi="Verdana" w:cs="Arial"/>
        </w:rPr>
        <w:t>in our school or college</w:t>
      </w:r>
      <w:r>
        <w:rPr>
          <w:rFonts w:ascii="Verdana" w:hAnsi="Verdana" w:cs="Arial"/>
        </w:rPr>
        <w:t>,</w:t>
      </w:r>
      <w:r w:rsidRPr="00AA0A86">
        <w:rPr>
          <w:rFonts w:ascii="Verdana" w:hAnsi="Verdana" w:cs="Arial"/>
        </w:rPr>
        <w:t xml:space="preserve"> our policy will include </w:t>
      </w:r>
      <w:r>
        <w:rPr>
          <w:rFonts w:ascii="Verdana" w:hAnsi="Verdana" w:cs="Arial"/>
        </w:rPr>
        <w:t>p</w:t>
      </w:r>
      <w:r w:rsidRPr="00AA0A86">
        <w:rPr>
          <w:rFonts w:ascii="Verdana" w:hAnsi="Verdana" w:cs="Arial"/>
        </w:rPr>
        <w:t>rocedures to minimise the risk of peer on peer abuse</w:t>
      </w:r>
      <w:r>
        <w:rPr>
          <w:rFonts w:ascii="Verdana" w:hAnsi="Verdana" w:cs="Arial"/>
        </w:rPr>
        <w:t>.</w:t>
      </w:r>
    </w:p>
    <w:p w:rsidR="00B64D1F" w:rsidRPr="00EC65F6" w:rsidRDefault="00B64D1F" w:rsidP="00B64D1F">
      <w:pPr>
        <w:ind w:left="709" w:hanging="425"/>
        <w:rPr>
          <w:rFonts w:ascii="Verdana" w:hAnsi="Verdana" w:cs="Arial"/>
        </w:rPr>
      </w:pPr>
    </w:p>
    <w:p w:rsidR="00B64D1F" w:rsidRPr="00AA0A86" w:rsidRDefault="00B64D1F" w:rsidP="00B64D1F">
      <w:pPr>
        <w:pStyle w:val="ListParagraph"/>
        <w:numPr>
          <w:ilvl w:val="0"/>
          <w:numId w:val="2"/>
        </w:numPr>
        <w:ind w:left="709" w:hanging="425"/>
        <w:rPr>
          <w:rFonts w:ascii="Verdana" w:hAnsi="Verdana" w:cs="Arial"/>
        </w:rPr>
      </w:pPr>
      <w:r w:rsidRPr="00AA0A86">
        <w:rPr>
          <w:rFonts w:ascii="Verdana" w:hAnsi="Verdana" w:cs="Arial"/>
        </w:rPr>
        <w:t>How allegations of peer on peer abuse will be recorded, investigated and dealt with;</w:t>
      </w:r>
    </w:p>
    <w:p w:rsidR="00B64D1F" w:rsidRPr="00EC65F6" w:rsidRDefault="00B64D1F" w:rsidP="00B64D1F">
      <w:pPr>
        <w:ind w:left="709" w:hanging="425"/>
        <w:rPr>
          <w:rFonts w:ascii="Verdana" w:hAnsi="Verdana" w:cs="Arial"/>
        </w:rPr>
      </w:pPr>
    </w:p>
    <w:p w:rsidR="00B64D1F" w:rsidRPr="00AA0A86" w:rsidRDefault="00B64D1F" w:rsidP="00B64D1F">
      <w:pPr>
        <w:pStyle w:val="ListParagraph"/>
        <w:numPr>
          <w:ilvl w:val="0"/>
          <w:numId w:val="2"/>
        </w:numPr>
        <w:ind w:left="709" w:hanging="425"/>
        <w:rPr>
          <w:rFonts w:ascii="Verdana" w:hAnsi="Verdana" w:cs="Arial"/>
        </w:rPr>
      </w:pPr>
      <w:r w:rsidRPr="00AA0A86">
        <w:rPr>
          <w:rFonts w:ascii="Verdana" w:hAnsi="Verdana" w:cs="Arial"/>
        </w:rPr>
        <w:t>Clear processes as to how victims, perpetrators and any other child affected by peer on peer abuse will be supported</w:t>
      </w:r>
      <w:r>
        <w:rPr>
          <w:rFonts w:ascii="Verdana" w:hAnsi="Verdana" w:cs="Arial"/>
        </w:rPr>
        <w:t>.</w:t>
      </w:r>
    </w:p>
    <w:p w:rsidR="00B64D1F" w:rsidRPr="00EC65F6" w:rsidRDefault="00B64D1F" w:rsidP="00B64D1F">
      <w:pPr>
        <w:ind w:left="709" w:hanging="425"/>
        <w:rPr>
          <w:rFonts w:ascii="Verdana" w:hAnsi="Verdana" w:cs="Arial"/>
        </w:rPr>
      </w:pPr>
    </w:p>
    <w:p w:rsidR="00B64D1F" w:rsidRPr="00AA0A86" w:rsidRDefault="00B64D1F" w:rsidP="00B64D1F">
      <w:pPr>
        <w:pStyle w:val="ListParagraph"/>
        <w:numPr>
          <w:ilvl w:val="0"/>
          <w:numId w:val="2"/>
        </w:numPr>
        <w:ind w:left="709" w:hanging="425"/>
        <w:rPr>
          <w:rFonts w:ascii="Verdana" w:hAnsi="Verdana" w:cs="Arial"/>
        </w:rPr>
      </w:pPr>
      <w:r w:rsidRPr="00AA0A86">
        <w:rPr>
          <w:rFonts w:ascii="Verdana" w:hAnsi="Verdana" w:cs="Arial"/>
        </w:rPr>
        <w:t>A clear statement that abuse is abuse and should never be tolerated or passed off as “banter”, “just having a laugh” or “part of growing up”</w:t>
      </w:r>
      <w:r>
        <w:rPr>
          <w:rFonts w:ascii="Verdana" w:hAnsi="Verdana" w:cs="Arial"/>
        </w:rPr>
        <w:t>.</w:t>
      </w:r>
    </w:p>
    <w:p w:rsidR="00B64D1F" w:rsidRPr="00EC65F6" w:rsidRDefault="00B64D1F" w:rsidP="00B64D1F">
      <w:pPr>
        <w:ind w:left="709" w:hanging="425"/>
        <w:rPr>
          <w:rFonts w:ascii="Verdana" w:hAnsi="Verdana" w:cs="Arial"/>
        </w:rPr>
      </w:pPr>
    </w:p>
    <w:p w:rsidR="00B64D1F" w:rsidRPr="00AA0A86" w:rsidRDefault="00B64D1F" w:rsidP="00B64D1F">
      <w:pPr>
        <w:pStyle w:val="ListParagraph"/>
        <w:numPr>
          <w:ilvl w:val="0"/>
          <w:numId w:val="2"/>
        </w:numPr>
        <w:ind w:left="709" w:hanging="425"/>
        <w:rPr>
          <w:rFonts w:ascii="Verdana" w:hAnsi="Verdana" w:cs="Arial"/>
        </w:rPr>
      </w:pPr>
      <w:r w:rsidRPr="00AA0A86">
        <w:rPr>
          <w:rFonts w:ascii="Verdana" w:hAnsi="Verdana" w:cs="Arial"/>
        </w:rPr>
        <w:t>Recognition of the gendered nature of peer on peer abuse (i.e. that it is more likely that girls will be victims and boys’ perpetrators), but that all peer on peer abuse is unacceptable and will be taken seriously</w:t>
      </w:r>
      <w:r>
        <w:rPr>
          <w:rFonts w:ascii="Verdana" w:hAnsi="Verdana" w:cs="Arial"/>
        </w:rPr>
        <w:t>.</w:t>
      </w:r>
    </w:p>
    <w:p w:rsidR="00B64D1F" w:rsidRPr="00EC65F6" w:rsidRDefault="00B64D1F" w:rsidP="00B64D1F">
      <w:pPr>
        <w:ind w:left="709" w:hanging="425"/>
        <w:rPr>
          <w:rFonts w:ascii="Verdana" w:hAnsi="Verdana" w:cs="Arial"/>
        </w:rPr>
      </w:pPr>
    </w:p>
    <w:p w:rsidR="00B64D1F" w:rsidRPr="00AA0A86" w:rsidRDefault="00B64D1F" w:rsidP="00B64D1F">
      <w:pPr>
        <w:pStyle w:val="ListParagraph"/>
        <w:numPr>
          <w:ilvl w:val="0"/>
          <w:numId w:val="2"/>
        </w:numPr>
        <w:ind w:left="709" w:hanging="425"/>
        <w:rPr>
          <w:rFonts w:ascii="Verdana" w:hAnsi="Verdana" w:cs="Arial"/>
        </w:rPr>
      </w:pPr>
      <w:r w:rsidRPr="00AA0A86">
        <w:rPr>
          <w:rFonts w:ascii="Verdana" w:hAnsi="Verdana" w:cs="Arial"/>
        </w:rPr>
        <w:t>The different forms peer on peer abuse can take, such as: bullying (including cyberbullying)</w:t>
      </w:r>
      <w:r>
        <w:rPr>
          <w:rFonts w:ascii="Verdana" w:hAnsi="Verdana" w:cs="Arial"/>
        </w:rPr>
        <w:t>.</w:t>
      </w:r>
    </w:p>
    <w:p w:rsidR="00B64D1F" w:rsidRPr="00EC65F6" w:rsidRDefault="00B64D1F" w:rsidP="00B64D1F">
      <w:pPr>
        <w:ind w:left="709" w:hanging="425"/>
        <w:rPr>
          <w:rFonts w:ascii="Verdana" w:hAnsi="Verdana" w:cs="Arial"/>
        </w:rPr>
      </w:pPr>
    </w:p>
    <w:p w:rsidR="00B64D1F" w:rsidRPr="00AA0A86" w:rsidRDefault="00B64D1F" w:rsidP="00B64D1F">
      <w:pPr>
        <w:pStyle w:val="ListParagraph"/>
        <w:numPr>
          <w:ilvl w:val="0"/>
          <w:numId w:val="2"/>
        </w:numPr>
        <w:ind w:left="709" w:hanging="425"/>
        <w:rPr>
          <w:rFonts w:ascii="Verdana" w:hAnsi="Verdana" w:cs="Arial"/>
        </w:rPr>
      </w:pPr>
      <w:r w:rsidRPr="00AA0A86">
        <w:rPr>
          <w:rFonts w:ascii="Verdana" w:hAnsi="Verdana" w:cs="Arial"/>
        </w:rPr>
        <w:t>Physical abuse which can include hitting, kicking, shaking, biting, hair pulling, or otherwise causing physical harm</w:t>
      </w:r>
      <w:r>
        <w:rPr>
          <w:rFonts w:ascii="Verdana" w:hAnsi="Verdana" w:cs="Arial"/>
        </w:rPr>
        <w:t>.</w:t>
      </w:r>
    </w:p>
    <w:p w:rsidR="00B64D1F" w:rsidRPr="00EC65F6" w:rsidRDefault="00B64D1F" w:rsidP="00B64D1F">
      <w:pPr>
        <w:ind w:left="709" w:hanging="425"/>
        <w:rPr>
          <w:rFonts w:ascii="Verdana" w:hAnsi="Verdana" w:cs="Arial"/>
        </w:rPr>
      </w:pPr>
    </w:p>
    <w:p w:rsidR="00B64D1F" w:rsidRPr="00AA0A86" w:rsidRDefault="00B64D1F" w:rsidP="00B64D1F">
      <w:pPr>
        <w:pStyle w:val="ListParagraph"/>
        <w:numPr>
          <w:ilvl w:val="0"/>
          <w:numId w:val="2"/>
        </w:numPr>
        <w:ind w:left="709" w:hanging="425"/>
        <w:rPr>
          <w:rFonts w:ascii="Verdana" w:hAnsi="Verdana" w:cs="Arial"/>
        </w:rPr>
      </w:pPr>
      <w:r w:rsidRPr="00AA0A86">
        <w:rPr>
          <w:rFonts w:ascii="Verdana" w:hAnsi="Verdana" w:cs="Arial"/>
        </w:rPr>
        <w:t>Sexual violence and sexual harassment. Part five of this guidance sets out how schools and colleges should respond to reports of sexual violence and sexual harassment</w:t>
      </w:r>
      <w:r>
        <w:rPr>
          <w:rFonts w:ascii="Verdana" w:hAnsi="Verdana" w:cs="Arial"/>
        </w:rPr>
        <w:t>.</w:t>
      </w:r>
    </w:p>
    <w:p w:rsidR="00B64D1F" w:rsidRPr="00EC65F6" w:rsidRDefault="00B64D1F" w:rsidP="00B64D1F">
      <w:pPr>
        <w:ind w:left="709" w:hanging="425"/>
        <w:rPr>
          <w:rFonts w:ascii="Verdana" w:hAnsi="Verdana" w:cs="Arial"/>
        </w:rPr>
      </w:pPr>
    </w:p>
    <w:p w:rsidR="00B64D1F" w:rsidRPr="00AA0A86" w:rsidRDefault="00B64D1F" w:rsidP="00B64D1F">
      <w:pPr>
        <w:pStyle w:val="ListParagraph"/>
        <w:numPr>
          <w:ilvl w:val="0"/>
          <w:numId w:val="2"/>
        </w:numPr>
        <w:ind w:left="709" w:hanging="425"/>
        <w:rPr>
          <w:rFonts w:ascii="Verdana" w:hAnsi="Verdana" w:cs="Arial"/>
        </w:rPr>
      </w:pPr>
      <w:proofErr w:type="spellStart"/>
      <w:r w:rsidRPr="00AA0A86">
        <w:rPr>
          <w:rFonts w:ascii="Verdana" w:hAnsi="Verdana" w:cs="Arial"/>
        </w:rPr>
        <w:t>Upskirting</w:t>
      </w:r>
      <w:proofErr w:type="spellEnd"/>
      <w:r w:rsidRPr="00AA0A86">
        <w:rPr>
          <w:rFonts w:ascii="Verdana" w:hAnsi="Verdana" w:cs="Arial"/>
        </w:rPr>
        <w:t>, which typically involves taking a picture under a person’s clothing without them knowing, with the intention of viewing their genitals or buttocks to obtain sexual gratification, or cause the victim humiliation, distress or alarm</w:t>
      </w:r>
      <w:r>
        <w:rPr>
          <w:rFonts w:ascii="Verdana" w:hAnsi="Verdana" w:cs="Arial"/>
        </w:rPr>
        <w:t>.</w:t>
      </w:r>
    </w:p>
    <w:p w:rsidR="00B64D1F" w:rsidRPr="00EC65F6" w:rsidRDefault="00B64D1F" w:rsidP="00B64D1F">
      <w:pPr>
        <w:ind w:left="709" w:hanging="425"/>
        <w:rPr>
          <w:rFonts w:ascii="Verdana" w:hAnsi="Verdana" w:cs="Arial"/>
        </w:rPr>
      </w:pPr>
    </w:p>
    <w:p w:rsidR="00B64D1F" w:rsidRPr="00AA0A86" w:rsidRDefault="00B64D1F" w:rsidP="00B64D1F">
      <w:pPr>
        <w:pStyle w:val="ListParagraph"/>
        <w:numPr>
          <w:ilvl w:val="0"/>
          <w:numId w:val="2"/>
        </w:numPr>
        <w:ind w:left="709" w:hanging="425"/>
        <w:rPr>
          <w:rFonts w:ascii="Verdana" w:hAnsi="Verdana" w:cs="Arial"/>
        </w:rPr>
      </w:pPr>
      <w:r w:rsidRPr="00AA0A86">
        <w:rPr>
          <w:rFonts w:ascii="Verdana" w:hAnsi="Verdana" w:cs="Arial"/>
        </w:rPr>
        <w:t xml:space="preserve">Sexting (also known as youth produced sexual imagery): The </w:t>
      </w:r>
      <w:r>
        <w:rPr>
          <w:rFonts w:ascii="Verdana" w:hAnsi="Verdana" w:cs="Arial"/>
        </w:rPr>
        <w:t>Department for Education</w:t>
      </w:r>
      <w:r w:rsidRPr="00AA0A86">
        <w:rPr>
          <w:rFonts w:ascii="Verdana" w:hAnsi="Verdana" w:cs="Arial"/>
        </w:rPr>
        <w:t xml:space="preserve"> provides Searching Screening and Confiscation Advice for schools. The </w:t>
      </w:r>
      <w:r w:rsidRPr="00AA0A86">
        <w:rPr>
          <w:rFonts w:ascii="Verdana" w:hAnsi="Verdana" w:cs="Arial"/>
        </w:rPr>
        <w:lastRenderedPageBreak/>
        <w:t xml:space="preserve">UK Council for Internet Safety (UKCIS) Education Group has published </w:t>
      </w:r>
      <w:hyperlink r:id="rId7" w:history="1">
        <w:r w:rsidRPr="00FF61D2">
          <w:rPr>
            <w:rStyle w:val="Hyperlink"/>
            <w:rFonts w:ascii="Verdana" w:hAnsi="Verdana" w:cs="Arial"/>
          </w:rPr>
          <w:t>Guidance Sexting in Schools &amp; Col</w:t>
        </w:r>
        <w:r>
          <w:rPr>
            <w:rStyle w:val="Hyperlink"/>
            <w:rFonts w:ascii="Verdana" w:hAnsi="Verdana" w:cs="Arial"/>
          </w:rPr>
          <w:t>l</w:t>
        </w:r>
        <w:r w:rsidRPr="00FF61D2">
          <w:rPr>
            <w:rStyle w:val="Hyperlink"/>
            <w:rFonts w:ascii="Verdana" w:hAnsi="Verdana" w:cs="Arial"/>
          </w:rPr>
          <w:t>eges</w:t>
        </w:r>
      </w:hyperlink>
      <w:r>
        <w:rPr>
          <w:rFonts w:ascii="Verdana" w:hAnsi="Verdana" w:cs="Arial"/>
        </w:rPr>
        <w:t xml:space="preserve"> </w:t>
      </w:r>
      <w:r w:rsidRPr="00AA0A86">
        <w:rPr>
          <w:rFonts w:ascii="Verdana" w:hAnsi="Verdana" w:cs="Arial"/>
        </w:rPr>
        <w:t>on Responding to Sexting Incidents</w:t>
      </w:r>
      <w:r>
        <w:rPr>
          <w:rFonts w:ascii="Verdana" w:hAnsi="Verdana" w:cs="Arial"/>
        </w:rPr>
        <w:t>.</w:t>
      </w:r>
    </w:p>
    <w:p w:rsidR="00B64D1F" w:rsidRPr="00EC65F6" w:rsidRDefault="00B64D1F" w:rsidP="00B64D1F">
      <w:pPr>
        <w:ind w:left="709" w:hanging="425"/>
        <w:rPr>
          <w:rFonts w:ascii="Verdana" w:hAnsi="Verdana" w:cs="Arial"/>
        </w:rPr>
      </w:pPr>
    </w:p>
    <w:p w:rsidR="00B64D1F" w:rsidRPr="00AA0A86" w:rsidRDefault="00B64D1F" w:rsidP="00B64D1F">
      <w:pPr>
        <w:pStyle w:val="ListParagraph"/>
        <w:numPr>
          <w:ilvl w:val="0"/>
          <w:numId w:val="2"/>
        </w:numPr>
        <w:ind w:left="709" w:hanging="425"/>
        <w:rPr>
          <w:rFonts w:ascii="Verdana" w:hAnsi="Verdana" w:cs="Arial"/>
        </w:rPr>
      </w:pPr>
      <w:r w:rsidRPr="00AA0A86">
        <w:rPr>
          <w:rFonts w:ascii="Verdana" w:hAnsi="Verdana" w:cs="Arial"/>
        </w:rPr>
        <w:t>Initiation/hazing type violence and rituals.</w:t>
      </w:r>
    </w:p>
    <w:p w:rsidR="00B64D1F" w:rsidRPr="00EC65F6" w:rsidRDefault="00B64D1F" w:rsidP="00B64D1F">
      <w:pPr>
        <w:ind w:left="709" w:hanging="425"/>
        <w:rPr>
          <w:rFonts w:ascii="Verdana" w:hAnsi="Verdana" w:cs="Arial"/>
        </w:rPr>
      </w:pPr>
    </w:p>
    <w:p w:rsidR="00B64D1F" w:rsidRPr="008C7DA0" w:rsidRDefault="00B64D1F" w:rsidP="00B64D1F">
      <w:pPr>
        <w:pStyle w:val="ListParagraph"/>
        <w:numPr>
          <w:ilvl w:val="0"/>
          <w:numId w:val="2"/>
        </w:numPr>
        <w:ind w:left="709" w:hanging="425"/>
        <w:rPr>
          <w:rFonts w:ascii="Verdana" w:hAnsi="Verdana"/>
        </w:rPr>
      </w:pPr>
      <w:r w:rsidRPr="00AA0A86">
        <w:rPr>
          <w:rFonts w:ascii="Verdana" w:hAnsi="Verdana"/>
          <w:bCs/>
        </w:rPr>
        <w:t xml:space="preserve">If Peer on Peer abuse is suspected </w:t>
      </w:r>
      <w:r w:rsidRPr="00AA0A86">
        <w:rPr>
          <w:rFonts w:ascii="Verdana" w:hAnsi="Verdana"/>
        </w:rPr>
        <w:t xml:space="preserve">staff should follow section 8.7 of the West Sussex Child Protection and Safeguarding Procedures - </w:t>
      </w:r>
      <w:hyperlink r:id="rId8" w:history="1">
        <w:r w:rsidRPr="008C7DA0">
          <w:rPr>
            <w:rStyle w:val="Hyperlink"/>
            <w:rFonts w:ascii="Verdana" w:hAnsi="Verdana" w:cs="Arial"/>
            <w:color w:val="121BCC"/>
          </w:rPr>
          <w:t xml:space="preserve">Children who </w:t>
        </w:r>
        <w:proofErr w:type="gramStart"/>
        <w:r w:rsidRPr="008C7DA0">
          <w:rPr>
            <w:rStyle w:val="Hyperlink"/>
            <w:rFonts w:ascii="Verdana" w:hAnsi="Verdana" w:cs="Arial"/>
            <w:color w:val="121BCC"/>
          </w:rPr>
          <w:t>Harm</w:t>
        </w:r>
        <w:proofErr w:type="gramEnd"/>
        <w:r w:rsidRPr="008C7DA0">
          <w:rPr>
            <w:rStyle w:val="Hyperlink"/>
            <w:rFonts w:ascii="Verdana" w:hAnsi="Verdana" w:cs="Arial"/>
            <w:color w:val="121BCC"/>
          </w:rPr>
          <w:t xml:space="preserve"> Other Children</w:t>
        </w:r>
      </w:hyperlink>
      <w:r w:rsidRPr="008C7DA0">
        <w:rPr>
          <w:rFonts w:ascii="Verdana" w:hAnsi="Verdana"/>
          <w:color w:val="121BCC"/>
        </w:rPr>
        <w:t xml:space="preserve">. </w:t>
      </w:r>
      <w:r w:rsidRPr="008C7DA0">
        <w:rPr>
          <w:rFonts w:ascii="Verdana" w:hAnsi="Verdana"/>
        </w:rPr>
        <w:t xml:space="preserve">  </w:t>
      </w:r>
    </w:p>
    <w:p w:rsidR="00B64D1F" w:rsidRPr="00EC65F6" w:rsidRDefault="00B64D1F" w:rsidP="00B64D1F">
      <w:pPr>
        <w:rPr>
          <w:rFonts w:ascii="Verdana" w:hAnsi="Verdana"/>
        </w:rPr>
      </w:pPr>
    </w:p>
    <w:p w:rsidR="00B64D1F" w:rsidRPr="00EC65F6" w:rsidRDefault="00B64D1F" w:rsidP="00B64D1F">
      <w:pPr>
        <w:pStyle w:val="Heading2"/>
      </w:pPr>
      <w:bookmarkStart w:id="1" w:name="_Toc54085396"/>
      <w:r w:rsidRPr="00EC65F6">
        <w:t>Preventing Peer on Peer Abuse</w:t>
      </w:r>
      <w:bookmarkStart w:id="2" w:name="_Hlk48549176"/>
      <w:bookmarkEnd w:id="1"/>
    </w:p>
    <w:bookmarkEnd w:id="2"/>
    <w:p w:rsidR="00B64D1F" w:rsidRPr="00AA0A86" w:rsidRDefault="00B64D1F" w:rsidP="00B64D1F">
      <w:pPr>
        <w:pStyle w:val="ListParagraph"/>
        <w:numPr>
          <w:ilvl w:val="0"/>
          <w:numId w:val="3"/>
        </w:numPr>
        <w:ind w:left="709" w:hanging="425"/>
        <w:rPr>
          <w:rFonts w:ascii="Verdana" w:hAnsi="Verdana"/>
        </w:rPr>
      </w:pPr>
      <w:r w:rsidRPr="00AA0A86">
        <w:rPr>
          <w:rFonts w:ascii="Verdana" w:hAnsi="Verdana"/>
        </w:rPr>
        <w:t>As a school we will minimise the risk of allegations against other pupils by:</w:t>
      </w:r>
    </w:p>
    <w:p w:rsidR="00B64D1F" w:rsidRPr="00EC65F6" w:rsidRDefault="00B64D1F" w:rsidP="00B64D1F">
      <w:pPr>
        <w:ind w:left="709" w:hanging="425"/>
        <w:rPr>
          <w:rFonts w:ascii="Verdana" w:hAnsi="Verdana"/>
        </w:rPr>
      </w:pPr>
    </w:p>
    <w:p w:rsidR="00B64D1F" w:rsidRPr="00AA0A86" w:rsidRDefault="00B64D1F" w:rsidP="00B64D1F">
      <w:pPr>
        <w:pStyle w:val="ListParagraph"/>
        <w:numPr>
          <w:ilvl w:val="0"/>
          <w:numId w:val="3"/>
        </w:numPr>
        <w:ind w:left="709" w:hanging="425"/>
        <w:rPr>
          <w:rFonts w:ascii="Verdana" w:hAnsi="Verdana"/>
        </w:rPr>
      </w:pPr>
      <w:r w:rsidRPr="00AA0A86">
        <w:rPr>
          <w:rFonts w:ascii="Verdana" w:hAnsi="Verdana"/>
        </w:rPr>
        <w:t xml:space="preserve">Providing a developmentally appropriate education syllabus which develops </w:t>
      </w:r>
      <w:r>
        <w:rPr>
          <w:rFonts w:ascii="Verdana" w:hAnsi="Verdana"/>
        </w:rPr>
        <w:t>pupils</w:t>
      </w:r>
      <w:r w:rsidRPr="00AA0A86">
        <w:rPr>
          <w:rFonts w:ascii="Verdana" w:hAnsi="Verdana"/>
        </w:rPr>
        <w:t xml:space="preserve"> understanding of consent, acceptable behaviour, keeping themselves safe and healthy relationships.</w:t>
      </w:r>
    </w:p>
    <w:p w:rsidR="00B64D1F" w:rsidRPr="00EC65F6" w:rsidRDefault="00B64D1F" w:rsidP="00B64D1F">
      <w:pPr>
        <w:ind w:left="709" w:hanging="425"/>
        <w:rPr>
          <w:rFonts w:ascii="Verdana" w:hAnsi="Verdana"/>
        </w:rPr>
      </w:pPr>
    </w:p>
    <w:p w:rsidR="00B64D1F" w:rsidRPr="00AA0A86" w:rsidRDefault="00B64D1F" w:rsidP="00B64D1F">
      <w:pPr>
        <w:pStyle w:val="ListParagraph"/>
        <w:numPr>
          <w:ilvl w:val="0"/>
          <w:numId w:val="3"/>
        </w:numPr>
        <w:ind w:left="709" w:hanging="425"/>
        <w:rPr>
          <w:rFonts w:ascii="Verdana" w:hAnsi="Verdana"/>
        </w:rPr>
      </w:pPr>
      <w:r w:rsidRPr="00AA0A86">
        <w:rPr>
          <w:rFonts w:ascii="Verdana" w:hAnsi="Verdana"/>
        </w:rPr>
        <w:t xml:space="preserve">Having systems in place for any </w:t>
      </w:r>
      <w:r>
        <w:rPr>
          <w:rFonts w:ascii="Verdana" w:hAnsi="Verdana"/>
        </w:rPr>
        <w:t>pupil</w:t>
      </w:r>
      <w:r w:rsidRPr="00AA0A86">
        <w:rPr>
          <w:rFonts w:ascii="Verdana" w:hAnsi="Verdana"/>
        </w:rPr>
        <w:t xml:space="preserve"> to raise concerns with staff, knowing that they will be listened to, believed and valued</w:t>
      </w:r>
      <w:r>
        <w:rPr>
          <w:rFonts w:ascii="Verdana" w:hAnsi="Verdana"/>
        </w:rPr>
        <w:t>.</w:t>
      </w:r>
    </w:p>
    <w:p w:rsidR="00B64D1F" w:rsidRPr="00EC65F6" w:rsidRDefault="00B64D1F" w:rsidP="00B64D1F">
      <w:pPr>
        <w:ind w:left="709" w:hanging="425"/>
        <w:rPr>
          <w:rFonts w:ascii="Verdana" w:hAnsi="Verdana"/>
        </w:rPr>
      </w:pPr>
    </w:p>
    <w:p w:rsidR="00B64D1F" w:rsidRPr="00AA0A86" w:rsidRDefault="00B64D1F" w:rsidP="00B64D1F">
      <w:pPr>
        <w:pStyle w:val="ListParagraph"/>
        <w:numPr>
          <w:ilvl w:val="0"/>
          <w:numId w:val="3"/>
        </w:numPr>
        <w:ind w:left="709" w:hanging="425"/>
        <w:rPr>
          <w:rFonts w:ascii="Verdana" w:hAnsi="Verdana"/>
        </w:rPr>
      </w:pPr>
      <w:r w:rsidRPr="00AA0A86">
        <w:rPr>
          <w:rFonts w:ascii="Verdana" w:hAnsi="Verdana"/>
        </w:rPr>
        <w:t>Delivering targeted work on assertiveness and keeping safe to those children identified as being at risk</w:t>
      </w:r>
      <w:r>
        <w:rPr>
          <w:rFonts w:ascii="Verdana" w:hAnsi="Verdana"/>
        </w:rPr>
        <w:t>.</w:t>
      </w:r>
    </w:p>
    <w:p w:rsidR="00B64D1F" w:rsidRPr="00EC65F6" w:rsidRDefault="00B64D1F" w:rsidP="00B64D1F">
      <w:pPr>
        <w:ind w:left="709" w:hanging="425"/>
        <w:rPr>
          <w:rFonts w:ascii="Verdana" w:hAnsi="Verdana"/>
        </w:rPr>
      </w:pPr>
    </w:p>
    <w:p w:rsidR="00B64D1F" w:rsidRPr="00AA0A86" w:rsidRDefault="00B64D1F" w:rsidP="00B64D1F">
      <w:pPr>
        <w:pStyle w:val="ListParagraph"/>
        <w:numPr>
          <w:ilvl w:val="0"/>
          <w:numId w:val="3"/>
        </w:numPr>
        <w:ind w:left="709" w:hanging="425"/>
        <w:rPr>
          <w:rFonts w:ascii="Verdana" w:hAnsi="Verdana"/>
        </w:rPr>
      </w:pPr>
      <w:r w:rsidRPr="00AA0A86">
        <w:rPr>
          <w:rFonts w:ascii="Verdana" w:hAnsi="Verdana"/>
        </w:rPr>
        <w:t>Developing robust risk assessments and providing targeted work for pupils identified as being a potential risk to other pupils.</w:t>
      </w:r>
    </w:p>
    <w:p w:rsidR="00B64D1F" w:rsidRPr="00EC65F6" w:rsidRDefault="00B64D1F" w:rsidP="00B64D1F">
      <w:pPr>
        <w:ind w:left="709" w:hanging="425"/>
        <w:rPr>
          <w:rFonts w:ascii="Verdana" w:hAnsi="Verdana"/>
        </w:rPr>
      </w:pPr>
    </w:p>
    <w:p w:rsidR="00B64D1F" w:rsidRPr="00AA0A86" w:rsidRDefault="00B64D1F" w:rsidP="00B64D1F">
      <w:pPr>
        <w:pStyle w:val="ListParagraph"/>
        <w:numPr>
          <w:ilvl w:val="0"/>
          <w:numId w:val="3"/>
        </w:numPr>
        <w:ind w:left="709" w:hanging="425"/>
        <w:rPr>
          <w:rFonts w:ascii="Verdana" w:hAnsi="Verdana"/>
        </w:rPr>
      </w:pPr>
      <w:r w:rsidRPr="00AA0A86">
        <w:rPr>
          <w:rFonts w:ascii="Verdana" w:hAnsi="Verdana"/>
        </w:rPr>
        <w:t>Providing clarity on how allegations of peer on peer abuse will be recorded, investigated and dealt with</w:t>
      </w:r>
      <w:r>
        <w:rPr>
          <w:rFonts w:ascii="Verdana" w:hAnsi="Verdana"/>
        </w:rPr>
        <w:t>.</w:t>
      </w:r>
    </w:p>
    <w:p w:rsidR="00B64D1F" w:rsidRPr="00EC65F6" w:rsidRDefault="00B64D1F" w:rsidP="00B64D1F">
      <w:pPr>
        <w:ind w:left="709" w:hanging="425"/>
        <w:rPr>
          <w:rFonts w:ascii="Verdana" w:hAnsi="Verdana"/>
        </w:rPr>
      </w:pPr>
    </w:p>
    <w:p w:rsidR="00B64D1F" w:rsidRPr="00AA0A86" w:rsidRDefault="00B64D1F" w:rsidP="00B64D1F">
      <w:pPr>
        <w:pStyle w:val="ListParagraph"/>
        <w:numPr>
          <w:ilvl w:val="0"/>
          <w:numId w:val="3"/>
        </w:numPr>
        <w:ind w:left="709" w:hanging="425"/>
        <w:rPr>
          <w:rFonts w:ascii="Verdana" w:hAnsi="Verdana"/>
        </w:rPr>
      </w:pPr>
      <w:r w:rsidRPr="00AA0A86">
        <w:rPr>
          <w:rFonts w:ascii="Verdana" w:hAnsi="Verdana"/>
        </w:rPr>
        <w:t>Having clear processes as to how victims, perpetrators and any other child affected by peer on peer abuse will be supported</w:t>
      </w:r>
      <w:r>
        <w:rPr>
          <w:rFonts w:ascii="Verdana" w:hAnsi="Verdana"/>
        </w:rPr>
        <w:t>.</w:t>
      </w:r>
    </w:p>
    <w:p w:rsidR="00B64D1F" w:rsidRPr="00EC65F6" w:rsidRDefault="00B64D1F" w:rsidP="00B64D1F">
      <w:pPr>
        <w:ind w:left="709" w:hanging="425"/>
        <w:rPr>
          <w:rFonts w:ascii="Verdana" w:hAnsi="Verdana"/>
        </w:rPr>
      </w:pPr>
    </w:p>
    <w:p w:rsidR="00B64D1F" w:rsidRPr="00AA0A86" w:rsidRDefault="00B64D1F" w:rsidP="00B64D1F">
      <w:pPr>
        <w:pStyle w:val="ListParagraph"/>
        <w:numPr>
          <w:ilvl w:val="0"/>
          <w:numId w:val="3"/>
        </w:numPr>
        <w:ind w:left="709" w:hanging="425"/>
        <w:rPr>
          <w:rFonts w:ascii="Verdana" w:hAnsi="Verdana"/>
        </w:rPr>
      </w:pPr>
      <w:r w:rsidRPr="00AA0A86">
        <w:rPr>
          <w:rFonts w:ascii="Verdana" w:hAnsi="Verdana"/>
        </w:rPr>
        <w:t>Providing a clear statement that abuse is abuse and should never be tolerated or passed off as “banter”, “just having a laugh” or “part of growing up”</w:t>
      </w:r>
      <w:r>
        <w:rPr>
          <w:rFonts w:ascii="Verdana" w:hAnsi="Verdana"/>
        </w:rPr>
        <w:t>.</w:t>
      </w:r>
      <w:r w:rsidRPr="00AA0A86">
        <w:rPr>
          <w:rFonts w:ascii="Verdana" w:hAnsi="Verdana"/>
        </w:rPr>
        <w:t xml:space="preserve"> </w:t>
      </w:r>
    </w:p>
    <w:p w:rsidR="00B64D1F" w:rsidRPr="00EC65F6" w:rsidRDefault="00B64D1F" w:rsidP="00B64D1F">
      <w:pPr>
        <w:ind w:left="709" w:hanging="425"/>
        <w:rPr>
          <w:rFonts w:ascii="Verdana" w:hAnsi="Verdana"/>
        </w:rPr>
      </w:pPr>
    </w:p>
    <w:p w:rsidR="00B64D1F" w:rsidRPr="00AA0A86" w:rsidRDefault="00B64D1F" w:rsidP="00B64D1F">
      <w:pPr>
        <w:pStyle w:val="ListParagraph"/>
        <w:numPr>
          <w:ilvl w:val="0"/>
          <w:numId w:val="3"/>
        </w:numPr>
        <w:ind w:left="709" w:hanging="425"/>
        <w:rPr>
          <w:rFonts w:ascii="Verdana" w:hAnsi="Verdana"/>
        </w:rPr>
      </w:pPr>
      <w:r w:rsidRPr="00AA0A86">
        <w:rPr>
          <w:rFonts w:ascii="Verdana" w:hAnsi="Verdana"/>
        </w:rPr>
        <w:t>Recognising the gendered nature of peer on peer abuse (i.e. that it is more likely that girls will be victims and boys’ perpetrators), but that all peer on peer abuse is unacceptable and will be taken seriously</w:t>
      </w:r>
      <w:r>
        <w:rPr>
          <w:rFonts w:ascii="Verdana" w:hAnsi="Verdana"/>
        </w:rPr>
        <w:t>.</w:t>
      </w:r>
    </w:p>
    <w:p w:rsidR="00B64D1F" w:rsidRPr="00EC65F6" w:rsidRDefault="00B64D1F" w:rsidP="00B64D1F">
      <w:pPr>
        <w:rPr>
          <w:rFonts w:ascii="Verdana" w:hAnsi="Verdana"/>
        </w:rPr>
      </w:pPr>
    </w:p>
    <w:p w:rsidR="00B64D1F" w:rsidRPr="00AA0A86" w:rsidRDefault="00B64D1F" w:rsidP="00B64D1F">
      <w:pPr>
        <w:pStyle w:val="Heading2"/>
        <w:rPr>
          <w:b/>
        </w:rPr>
      </w:pPr>
      <w:bookmarkStart w:id="3" w:name="_Toc54085397"/>
      <w:r w:rsidRPr="00AA0A86">
        <w:t>Allegations against other pupils which are safeguarding issues</w:t>
      </w:r>
      <w:bookmarkEnd w:id="3"/>
      <w:r w:rsidRPr="00AA0A86">
        <w:t xml:space="preserve"> </w:t>
      </w:r>
    </w:p>
    <w:p w:rsidR="00B64D1F" w:rsidRPr="00EC65F6" w:rsidRDefault="00B64D1F" w:rsidP="00B64D1F">
      <w:pPr>
        <w:rPr>
          <w:rFonts w:ascii="Verdana" w:hAnsi="Verdana"/>
          <w:b/>
        </w:rPr>
      </w:pPr>
    </w:p>
    <w:p w:rsidR="00B64D1F" w:rsidRPr="00AA0A86" w:rsidRDefault="00B64D1F" w:rsidP="00B64D1F">
      <w:pPr>
        <w:pStyle w:val="ListParagraph"/>
        <w:numPr>
          <w:ilvl w:val="0"/>
          <w:numId w:val="4"/>
        </w:numPr>
        <w:ind w:left="709" w:hanging="425"/>
        <w:rPr>
          <w:rFonts w:ascii="Verdana" w:hAnsi="Verdana"/>
        </w:rPr>
      </w:pPr>
      <w:r w:rsidRPr="00AA0A86">
        <w:rPr>
          <w:rFonts w:ascii="Verdana" w:hAnsi="Verdana"/>
        </w:rPr>
        <w:t xml:space="preserve">Occasionally, allegations may be made against </w:t>
      </w:r>
      <w:r>
        <w:rPr>
          <w:rFonts w:ascii="Verdana" w:hAnsi="Verdana"/>
        </w:rPr>
        <w:t>a pupil</w:t>
      </w:r>
      <w:r w:rsidRPr="00AA0A86">
        <w:rPr>
          <w:rFonts w:ascii="Verdana" w:hAnsi="Verdana"/>
        </w:rPr>
        <w:t xml:space="preserve"> by other </w:t>
      </w:r>
      <w:r>
        <w:rPr>
          <w:rFonts w:ascii="Verdana" w:hAnsi="Verdana"/>
        </w:rPr>
        <w:t>pupils</w:t>
      </w:r>
      <w:r w:rsidRPr="00AA0A86">
        <w:rPr>
          <w:rFonts w:ascii="Verdana" w:hAnsi="Verdana"/>
        </w:rPr>
        <w:t xml:space="preserve"> in the school which are of a safeguarding nature. Safeguarding issues raised in this way may include physical abuse, emotional abuse, sexual abuse and sexual exploitation. </w:t>
      </w:r>
    </w:p>
    <w:p w:rsidR="00B64D1F" w:rsidRPr="00EC65F6" w:rsidRDefault="00B64D1F" w:rsidP="00B64D1F">
      <w:pPr>
        <w:ind w:left="709" w:hanging="425"/>
        <w:rPr>
          <w:rFonts w:ascii="Verdana" w:hAnsi="Verdana"/>
        </w:rPr>
      </w:pPr>
    </w:p>
    <w:p w:rsidR="00B64D1F" w:rsidRPr="00AA0A86" w:rsidRDefault="00B64D1F" w:rsidP="00B64D1F">
      <w:pPr>
        <w:pStyle w:val="ListParagraph"/>
        <w:numPr>
          <w:ilvl w:val="0"/>
          <w:numId w:val="4"/>
        </w:numPr>
        <w:ind w:left="709" w:hanging="425"/>
        <w:rPr>
          <w:rFonts w:ascii="Verdana" w:hAnsi="Verdana"/>
        </w:rPr>
      </w:pPr>
      <w:r w:rsidRPr="00AA0A86">
        <w:rPr>
          <w:rFonts w:ascii="Verdana" w:hAnsi="Verdana"/>
        </w:rPr>
        <w:t xml:space="preserve">Professionals must decide in the circumstances of each case whether or not behaviour directed at another child should be categorised as abusive or not. </w:t>
      </w:r>
    </w:p>
    <w:p w:rsidR="00B64D1F" w:rsidRPr="00EC65F6" w:rsidRDefault="00B64D1F" w:rsidP="00B64D1F">
      <w:pPr>
        <w:rPr>
          <w:rFonts w:ascii="Verdana" w:hAnsi="Verdana"/>
        </w:rPr>
      </w:pPr>
    </w:p>
    <w:p w:rsidR="00D0721C" w:rsidRDefault="00D0721C" w:rsidP="00B64D1F">
      <w:pPr>
        <w:rPr>
          <w:rFonts w:ascii="Verdana" w:hAnsi="Verdana"/>
          <w:b/>
        </w:rPr>
      </w:pPr>
    </w:p>
    <w:p w:rsidR="00D0721C" w:rsidRDefault="00D0721C" w:rsidP="00B64D1F">
      <w:pPr>
        <w:rPr>
          <w:rFonts w:ascii="Verdana" w:hAnsi="Verdana"/>
          <w:b/>
        </w:rPr>
      </w:pPr>
    </w:p>
    <w:p w:rsidR="00D0721C" w:rsidRDefault="00D0721C" w:rsidP="00B64D1F">
      <w:pPr>
        <w:rPr>
          <w:rFonts w:ascii="Verdana" w:hAnsi="Verdana"/>
          <w:b/>
        </w:rPr>
      </w:pPr>
    </w:p>
    <w:p w:rsidR="00B64D1F" w:rsidRPr="00EC65F6" w:rsidRDefault="00B64D1F" w:rsidP="00B64D1F">
      <w:pPr>
        <w:rPr>
          <w:rFonts w:ascii="Verdana" w:hAnsi="Verdana"/>
          <w:b/>
        </w:rPr>
      </w:pPr>
      <w:r w:rsidRPr="00EC65F6">
        <w:rPr>
          <w:rFonts w:ascii="Verdana" w:hAnsi="Verdana"/>
          <w:b/>
        </w:rPr>
        <w:lastRenderedPageBreak/>
        <w:t>Examples of safeguarding issues against a student could include:</w:t>
      </w:r>
    </w:p>
    <w:p w:rsidR="00B64D1F" w:rsidRPr="00EC65F6" w:rsidRDefault="00B64D1F" w:rsidP="00B64D1F">
      <w:pPr>
        <w:rPr>
          <w:rFonts w:ascii="Verdana" w:hAnsi="Verdana"/>
          <w:b/>
        </w:rPr>
      </w:pPr>
    </w:p>
    <w:p w:rsidR="00B64D1F" w:rsidRPr="00AA0A86" w:rsidRDefault="00B64D1F" w:rsidP="00B64D1F">
      <w:pPr>
        <w:rPr>
          <w:rFonts w:ascii="Verdana" w:hAnsi="Verdana"/>
          <w:b/>
          <w:bCs/>
        </w:rPr>
      </w:pPr>
      <w:r w:rsidRPr="00AA0A86">
        <w:rPr>
          <w:rFonts w:ascii="Verdana" w:hAnsi="Verdana"/>
          <w:b/>
          <w:bCs/>
        </w:rPr>
        <w:t>Physical abuse:</w:t>
      </w:r>
    </w:p>
    <w:p w:rsidR="00B64D1F" w:rsidRPr="00AA0A86" w:rsidRDefault="00B64D1F" w:rsidP="00B64D1F">
      <w:pPr>
        <w:pStyle w:val="ListParagraph"/>
        <w:numPr>
          <w:ilvl w:val="0"/>
          <w:numId w:val="5"/>
        </w:numPr>
        <w:rPr>
          <w:rFonts w:ascii="Verdana" w:hAnsi="Verdana"/>
        </w:rPr>
      </w:pPr>
      <w:r w:rsidRPr="00AA0A86">
        <w:rPr>
          <w:rFonts w:ascii="Verdana" w:hAnsi="Verdana"/>
        </w:rPr>
        <w:t>violence, particularly pre-planned</w:t>
      </w:r>
    </w:p>
    <w:p w:rsidR="00B64D1F" w:rsidRPr="00AA0A86" w:rsidRDefault="00B64D1F" w:rsidP="00B64D1F">
      <w:pPr>
        <w:pStyle w:val="ListParagraph"/>
        <w:numPr>
          <w:ilvl w:val="0"/>
          <w:numId w:val="5"/>
        </w:numPr>
        <w:rPr>
          <w:rFonts w:ascii="Verdana" w:hAnsi="Verdana"/>
        </w:rPr>
      </w:pPr>
      <w:r w:rsidRPr="00AA0A86">
        <w:rPr>
          <w:rFonts w:ascii="Verdana" w:hAnsi="Verdana"/>
        </w:rPr>
        <w:t>forcing others to use drugs or alcohol</w:t>
      </w:r>
    </w:p>
    <w:p w:rsidR="00B64D1F" w:rsidRPr="00EC65F6" w:rsidRDefault="00B64D1F" w:rsidP="00B64D1F">
      <w:pPr>
        <w:rPr>
          <w:rFonts w:ascii="Verdana" w:hAnsi="Verdana"/>
          <w:b/>
        </w:rPr>
      </w:pPr>
    </w:p>
    <w:p w:rsidR="00B64D1F" w:rsidRPr="00AA0A86" w:rsidRDefault="00B64D1F" w:rsidP="00B64D1F">
      <w:pPr>
        <w:rPr>
          <w:rFonts w:ascii="Verdana" w:hAnsi="Verdana"/>
          <w:b/>
          <w:bCs/>
        </w:rPr>
      </w:pPr>
      <w:r w:rsidRPr="00AA0A86">
        <w:rPr>
          <w:rFonts w:ascii="Verdana" w:hAnsi="Verdana"/>
          <w:b/>
          <w:bCs/>
        </w:rPr>
        <w:t>Emotional abuse:</w:t>
      </w:r>
    </w:p>
    <w:p w:rsidR="00B64D1F" w:rsidRPr="00AA0A86" w:rsidRDefault="00B64D1F" w:rsidP="00B64D1F">
      <w:pPr>
        <w:pStyle w:val="ListParagraph"/>
        <w:numPr>
          <w:ilvl w:val="0"/>
          <w:numId w:val="6"/>
        </w:numPr>
        <w:rPr>
          <w:rFonts w:ascii="Verdana" w:hAnsi="Verdana"/>
        </w:rPr>
      </w:pPr>
      <w:r w:rsidRPr="00AA0A86">
        <w:rPr>
          <w:rFonts w:ascii="Verdana" w:hAnsi="Verdana"/>
        </w:rPr>
        <w:t xml:space="preserve">blackmail or extortion </w:t>
      </w:r>
    </w:p>
    <w:p w:rsidR="00B64D1F" w:rsidRPr="00AA0A86" w:rsidRDefault="00B64D1F" w:rsidP="00B64D1F">
      <w:pPr>
        <w:pStyle w:val="ListParagraph"/>
        <w:numPr>
          <w:ilvl w:val="0"/>
          <w:numId w:val="6"/>
        </w:numPr>
        <w:rPr>
          <w:rFonts w:ascii="Verdana" w:hAnsi="Verdana"/>
        </w:rPr>
      </w:pPr>
      <w:r w:rsidRPr="00AA0A86">
        <w:rPr>
          <w:rFonts w:ascii="Verdana" w:hAnsi="Verdana"/>
        </w:rPr>
        <w:t>threats and intimidation (including racist or homophobic/religious remarks, cyber-bullying)</w:t>
      </w:r>
    </w:p>
    <w:p w:rsidR="00B64D1F" w:rsidRPr="00AA0A86" w:rsidRDefault="00B64D1F" w:rsidP="00B64D1F">
      <w:pPr>
        <w:pStyle w:val="ListParagraph"/>
        <w:numPr>
          <w:ilvl w:val="0"/>
          <w:numId w:val="6"/>
        </w:numPr>
        <w:rPr>
          <w:rFonts w:ascii="Verdana" w:hAnsi="Verdana"/>
        </w:rPr>
      </w:pPr>
      <w:r w:rsidRPr="00AA0A86">
        <w:rPr>
          <w:rFonts w:ascii="Verdana" w:hAnsi="Verdana"/>
        </w:rPr>
        <w:t>isolating an individual from social activities</w:t>
      </w:r>
    </w:p>
    <w:p w:rsidR="00B64D1F" w:rsidRPr="00AA0A86" w:rsidRDefault="00B64D1F" w:rsidP="00B64D1F">
      <w:pPr>
        <w:pStyle w:val="ListParagraph"/>
        <w:numPr>
          <w:ilvl w:val="0"/>
          <w:numId w:val="6"/>
        </w:numPr>
        <w:rPr>
          <w:rFonts w:ascii="Verdana" w:hAnsi="Verdana"/>
        </w:rPr>
      </w:pPr>
      <w:r w:rsidRPr="00AA0A86">
        <w:rPr>
          <w:rFonts w:ascii="Verdana" w:hAnsi="Verdana"/>
        </w:rPr>
        <w:t>exploiting any situation which may compel another student to do or not do something against their wishes, for example, sexting</w:t>
      </w:r>
    </w:p>
    <w:p w:rsidR="00B64D1F" w:rsidRPr="00EC65F6" w:rsidRDefault="00B64D1F" w:rsidP="00B64D1F">
      <w:pPr>
        <w:rPr>
          <w:rFonts w:ascii="Verdana" w:hAnsi="Verdana"/>
          <w:b/>
        </w:rPr>
      </w:pPr>
    </w:p>
    <w:p w:rsidR="00B64D1F" w:rsidRPr="00AA0A86" w:rsidRDefault="00B64D1F" w:rsidP="00B64D1F">
      <w:pPr>
        <w:rPr>
          <w:rFonts w:ascii="Verdana" w:hAnsi="Verdana"/>
          <w:b/>
          <w:bCs/>
        </w:rPr>
      </w:pPr>
      <w:r w:rsidRPr="00AA0A86">
        <w:rPr>
          <w:rFonts w:ascii="Verdana" w:hAnsi="Verdana"/>
          <w:b/>
          <w:bCs/>
        </w:rPr>
        <w:t xml:space="preserve">Sexual abuse: </w:t>
      </w:r>
    </w:p>
    <w:p w:rsidR="00B64D1F" w:rsidRPr="00AA0A86" w:rsidRDefault="00B64D1F" w:rsidP="00B64D1F">
      <w:pPr>
        <w:pStyle w:val="ListParagraph"/>
        <w:numPr>
          <w:ilvl w:val="0"/>
          <w:numId w:val="7"/>
        </w:numPr>
        <w:rPr>
          <w:rFonts w:ascii="Verdana" w:hAnsi="Verdana"/>
        </w:rPr>
      </w:pPr>
      <w:r w:rsidRPr="00AA0A86">
        <w:rPr>
          <w:rFonts w:ascii="Verdana" w:hAnsi="Verdana"/>
        </w:rPr>
        <w:t>indecent exposure, any form of sexual assault, or encouraging others to engage in such activity</w:t>
      </w:r>
    </w:p>
    <w:p w:rsidR="00B64D1F" w:rsidRPr="00AA0A86" w:rsidRDefault="00B64D1F" w:rsidP="00B64D1F">
      <w:pPr>
        <w:pStyle w:val="ListParagraph"/>
        <w:numPr>
          <w:ilvl w:val="0"/>
          <w:numId w:val="7"/>
        </w:numPr>
        <w:rPr>
          <w:rFonts w:ascii="Verdana" w:hAnsi="Verdana"/>
        </w:rPr>
      </w:pPr>
      <w:r w:rsidRPr="00AA0A86">
        <w:rPr>
          <w:rFonts w:ascii="Verdana" w:hAnsi="Verdana"/>
        </w:rPr>
        <w:t>forcing others to watch pornography or taking part in ‘sexting’</w:t>
      </w:r>
    </w:p>
    <w:p w:rsidR="00B64D1F" w:rsidRPr="00EC65F6" w:rsidRDefault="00B64D1F" w:rsidP="00B64D1F">
      <w:pPr>
        <w:rPr>
          <w:rFonts w:ascii="Verdana" w:hAnsi="Verdana"/>
          <w:b/>
        </w:rPr>
      </w:pPr>
    </w:p>
    <w:p w:rsidR="00B64D1F" w:rsidRPr="00AA0A86" w:rsidRDefault="00B64D1F" w:rsidP="00B64D1F">
      <w:pPr>
        <w:rPr>
          <w:rFonts w:ascii="Verdana" w:hAnsi="Verdana"/>
          <w:b/>
          <w:bCs/>
        </w:rPr>
      </w:pPr>
      <w:r w:rsidRPr="00AA0A86">
        <w:rPr>
          <w:rFonts w:ascii="Verdana" w:hAnsi="Verdana"/>
          <w:b/>
          <w:bCs/>
        </w:rPr>
        <w:t>Sexual Exploitation:</w:t>
      </w:r>
    </w:p>
    <w:p w:rsidR="00B64D1F" w:rsidRPr="00AA0A86" w:rsidRDefault="00B64D1F" w:rsidP="00B64D1F">
      <w:pPr>
        <w:pStyle w:val="ListParagraph"/>
        <w:numPr>
          <w:ilvl w:val="0"/>
          <w:numId w:val="8"/>
        </w:numPr>
        <w:rPr>
          <w:rFonts w:ascii="Verdana" w:hAnsi="Verdana"/>
        </w:rPr>
      </w:pPr>
      <w:r w:rsidRPr="00AA0A86">
        <w:rPr>
          <w:rFonts w:ascii="Verdana" w:hAnsi="Verdana"/>
        </w:rPr>
        <w:t>encouraging other children to engage in inappropriate sexual behaviour</w:t>
      </w:r>
    </w:p>
    <w:p w:rsidR="00B64D1F" w:rsidRPr="00AA0A86" w:rsidRDefault="00B64D1F" w:rsidP="00B64D1F">
      <w:pPr>
        <w:pStyle w:val="ListParagraph"/>
        <w:numPr>
          <w:ilvl w:val="0"/>
          <w:numId w:val="8"/>
        </w:numPr>
        <w:rPr>
          <w:rFonts w:ascii="Verdana" w:hAnsi="Verdana"/>
        </w:rPr>
      </w:pPr>
      <w:r w:rsidRPr="00AA0A86">
        <w:rPr>
          <w:rFonts w:ascii="Verdana" w:hAnsi="Verdana"/>
        </w:rPr>
        <w:t>photographing or videoing other children performing indecent acts</w:t>
      </w:r>
    </w:p>
    <w:p w:rsidR="00B64D1F" w:rsidRPr="00FC3BD2" w:rsidRDefault="00B64D1F" w:rsidP="00B64D1F">
      <w:pPr>
        <w:pStyle w:val="Heading2"/>
        <w:rPr>
          <w:b/>
        </w:rPr>
      </w:pPr>
      <w:bookmarkStart w:id="4" w:name="_Toc491861310"/>
      <w:bookmarkStart w:id="5" w:name="_Toc491865522"/>
      <w:bookmarkStart w:id="6" w:name="_Toc491874931"/>
      <w:bookmarkStart w:id="7" w:name="_Toc54085398"/>
      <w:r>
        <w:t>P</w:t>
      </w:r>
      <w:r w:rsidRPr="00EC65F6">
        <w:t>rocedure</w:t>
      </w:r>
      <w:bookmarkEnd w:id="4"/>
      <w:bookmarkEnd w:id="5"/>
      <w:bookmarkEnd w:id="6"/>
      <w:bookmarkEnd w:id="7"/>
      <w:r w:rsidRPr="00EC65F6">
        <w:t xml:space="preserve"> </w:t>
      </w:r>
    </w:p>
    <w:p w:rsidR="00B64D1F" w:rsidRPr="00AA0A86" w:rsidRDefault="00B64D1F" w:rsidP="00B64D1F">
      <w:pPr>
        <w:pStyle w:val="ListParagraph"/>
        <w:numPr>
          <w:ilvl w:val="0"/>
          <w:numId w:val="9"/>
        </w:numPr>
        <w:ind w:left="567"/>
        <w:rPr>
          <w:rFonts w:ascii="Verdana" w:hAnsi="Verdana"/>
        </w:rPr>
      </w:pPr>
      <w:r w:rsidRPr="00AA0A86">
        <w:rPr>
          <w:rFonts w:ascii="Verdana" w:hAnsi="Verdana"/>
        </w:rPr>
        <w:t>If there is a safeguarding concern, the Designated Safeguarding Lead (DSL) should be informed.</w:t>
      </w:r>
    </w:p>
    <w:p w:rsidR="00B64D1F" w:rsidRPr="00EC65F6" w:rsidRDefault="00B64D1F" w:rsidP="00B64D1F">
      <w:pPr>
        <w:ind w:left="567"/>
        <w:rPr>
          <w:rFonts w:ascii="Verdana" w:hAnsi="Verdana"/>
        </w:rPr>
      </w:pPr>
    </w:p>
    <w:p w:rsidR="00B64D1F" w:rsidRPr="00AA0A86" w:rsidRDefault="00B64D1F" w:rsidP="00B64D1F">
      <w:pPr>
        <w:pStyle w:val="ListParagraph"/>
        <w:numPr>
          <w:ilvl w:val="0"/>
          <w:numId w:val="9"/>
        </w:numPr>
        <w:ind w:left="567"/>
        <w:rPr>
          <w:rFonts w:ascii="Verdana" w:hAnsi="Verdana"/>
        </w:rPr>
      </w:pPr>
      <w:r w:rsidRPr="00AA0A86">
        <w:rPr>
          <w:rFonts w:ascii="Verdana" w:hAnsi="Verdana"/>
        </w:rPr>
        <w:t>A factual record should be made of the allegation, but no attempt at that stage should be made to investigate the circumstances (though further discussion with the alleged victim/perpetrator may be required by the school i</w:t>
      </w:r>
      <w:r>
        <w:rPr>
          <w:rFonts w:ascii="Verdana" w:hAnsi="Verdana"/>
        </w:rPr>
        <w:t>f</w:t>
      </w:r>
      <w:r w:rsidRPr="00AA0A86">
        <w:rPr>
          <w:rFonts w:ascii="Verdana" w:hAnsi="Verdana"/>
        </w:rPr>
        <w:t xml:space="preserve"> further assessment required prior to safeguarding decision). </w:t>
      </w:r>
    </w:p>
    <w:p w:rsidR="00B64D1F" w:rsidRPr="00EC65F6" w:rsidRDefault="00B64D1F" w:rsidP="00B64D1F">
      <w:pPr>
        <w:ind w:left="567"/>
        <w:rPr>
          <w:rFonts w:ascii="Verdana" w:hAnsi="Verdana"/>
        </w:rPr>
      </w:pPr>
    </w:p>
    <w:p w:rsidR="00B64D1F" w:rsidRPr="00AA0A86" w:rsidRDefault="00B64D1F" w:rsidP="00B64D1F">
      <w:pPr>
        <w:pStyle w:val="ListParagraph"/>
        <w:numPr>
          <w:ilvl w:val="0"/>
          <w:numId w:val="9"/>
        </w:numPr>
        <w:ind w:left="567"/>
        <w:rPr>
          <w:rFonts w:ascii="Verdana" w:hAnsi="Verdana"/>
        </w:rPr>
      </w:pPr>
      <w:r w:rsidRPr="00AA0A86">
        <w:rPr>
          <w:rFonts w:ascii="Verdana" w:hAnsi="Verdana"/>
        </w:rPr>
        <w:t>The Designated Safeguarding Lead should contact the MASH to discuss the case where appropriate.</w:t>
      </w:r>
    </w:p>
    <w:p w:rsidR="00B64D1F" w:rsidRPr="00EC65F6" w:rsidRDefault="00B64D1F" w:rsidP="00B64D1F">
      <w:pPr>
        <w:ind w:left="567"/>
        <w:rPr>
          <w:rFonts w:ascii="Verdana" w:hAnsi="Verdana"/>
        </w:rPr>
      </w:pPr>
    </w:p>
    <w:p w:rsidR="00B64D1F" w:rsidRPr="00AA0A86" w:rsidRDefault="00B64D1F" w:rsidP="00B64D1F">
      <w:pPr>
        <w:pStyle w:val="ListParagraph"/>
        <w:numPr>
          <w:ilvl w:val="0"/>
          <w:numId w:val="9"/>
        </w:numPr>
        <w:ind w:left="567"/>
        <w:rPr>
          <w:rFonts w:ascii="Verdana" w:hAnsi="Verdana"/>
        </w:rPr>
      </w:pPr>
      <w:r w:rsidRPr="00AA0A86">
        <w:rPr>
          <w:rFonts w:ascii="Verdana" w:hAnsi="Verdana"/>
        </w:rPr>
        <w:t xml:space="preserve">The Designated Safeguarding Lead will follow through the outcomes of the discussion and make a referral when appropriate. </w:t>
      </w:r>
    </w:p>
    <w:p w:rsidR="00B64D1F" w:rsidRPr="00EC65F6" w:rsidRDefault="00B64D1F" w:rsidP="00B64D1F">
      <w:pPr>
        <w:ind w:left="567"/>
        <w:rPr>
          <w:rFonts w:ascii="Verdana" w:hAnsi="Verdana"/>
        </w:rPr>
      </w:pPr>
    </w:p>
    <w:p w:rsidR="00B64D1F" w:rsidRPr="00AA0A86" w:rsidRDefault="00B64D1F" w:rsidP="00B64D1F">
      <w:pPr>
        <w:pStyle w:val="ListParagraph"/>
        <w:numPr>
          <w:ilvl w:val="0"/>
          <w:numId w:val="9"/>
        </w:numPr>
        <w:ind w:left="567"/>
        <w:rPr>
          <w:rFonts w:ascii="Verdana" w:hAnsi="Verdana"/>
        </w:rPr>
      </w:pPr>
      <w:r w:rsidRPr="00AA0A86">
        <w:rPr>
          <w:rFonts w:ascii="Verdana" w:hAnsi="Verdana"/>
        </w:rPr>
        <w:t>If the allegation indicates that a potential criminal offence has taken place, the MASH will consult with the police.</w:t>
      </w:r>
    </w:p>
    <w:p w:rsidR="00B64D1F" w:rsidRPr="00EC65F6" w:rsidRDefault="00B64D1F" w:rsidP="00B64D1F">
      <w:pPr>
        <w:ind w:left="567"/>
        <w:rPr>
          <w:rFonts w:ascii="Verdana" w:hAnsi="Verdana"/>
        </w:rPr>
      </w:pPr>
    </w:p>
    <w:p w:rsidR="00B64D1F" w:rsidRPr="00AA0A86" w:rsidRDefault="00B64D1F" w:rsidP="00B64D1F">
      <w:pPr>
        <w:pStyle w:val="ListParagraph"/>
        <w:numPr>
          <w:ilvl w:val="0"/>
          <w:numId w:val="9"/>
        </w:numPr>
        <w:ind w:left="567"/>
        <w:rPr>
          <w:rFonts w:ascii="Verdana" w:hAnsi="Verdana"/>
        </w:rPr>
      </w:pPr>
      <w:r w:rsidRPr="00AA0A86">
        <w:rPr>
          <w:rFonts w:ascii="Verdana" w:hAnsi="Verdana"/>
        </w:rPr>
        <w:t xml:space="preserve">Parents of both the </w:t>
      </w:r>
      <w:r>
        <w:rPr>
          <w:rFonts w:ascii="Verdana" w:hAnsi="Verdana"/>
        </w:rPr>
        <w:t xml:space="preserve">perpetrator </w:t>
      </w:r>
      <w:r w:rsidRPr="00AA0A86">
        <w:rPr>
          <w:rFonts w:ascii="Verdana" w:hAnsi="Verdana"/>
        </w:rPr>
        <w:t xml:space="preserve">and the alleged victim should be informed and kept updated on the progress of the referral, unless to do so would place the alleged victim at risk, and/or jeopardise a police investigation. If unsure, advice should be sought from the MASH. </w:t>
      </w:r>
    </w:p>
    <w:p w:rsidR="00B64D1F" w:rsidRPr="00EC65F6" w:rsidRDefault="00B64D1F" w:rsidP="00B64D1F">
      <w:pPr>
        <w:ind w:left="567"/>
        <w:rPr>
          <w:rFonts w:ascii="Verdana" w:hAnsi="Verdana"/>
        </w:rPr>
      </w:pPr>
    </w:p>
    <w:p w:rsidR="00B64D1F" w:rsidRPr="00AA0A86" w:rsidRDefault="00B64D1F" w:rsidP="00B64D1F">
      <w:pPr>
        <w:pStyle w:val="ListParagraph"/>
        <w:numPr>
          <w:ilvl w:val="0"/>
          <w:numId w:val="9"/>
        </w:numPr>
        <w:ind w:left="567"/>
        <w:rPr>
          <w:rFonts w:ascii="Verdana" w:hAnsi="Verdana"/>
        </w:rPr>
      </w:pPr>
      <w:r w:rsidRPr="00AA0A86">
        <w:rPr>
          <w:rFonts w:ascii="Verdana" w:hAnsi="Verdana"/>
        </w:rPr>
        <w:t xml:space="preserve">The Designated Safeguarding Lead will make a record of the concern and a copy will be kept on both pupils’ files. </w:t>
      </w:r>
    </w:p>
    <w:p w:rsidR="00B64D1F" w:rsidRPr="00EC65F6" w:rsidRDefault="00B64D1F" w:rsidP="00B64D1F">
      <w:pPr>
        <w:ind w:left="567"/>
        <w:rPr>
          <w:rFonts w:ascii="Verdana" w:hAnsi="Verdana"/>
        </w:rPr>
      </w:pPr>
    </w:p>
    <w:p w:rsidR="00B64D1F" w:rsidRPr="00AA0A86" w:rsidRDefault="00B64D1F" w:rsidP="00B64D1F">
      <w:pPr>
        <w:pStyle w:val="ListParagraph"/>
        <w:numPr>
          <w:ilvl w:val="0"/>
          <w:numId w:val="9"/>
        </w:numPr>
        <w:ind w:left="567"/>
        <w:rPr>
          <w:rFonts w:ascii="Verdana" w:hAnsi="Verdana"/>
        </w:rPr>
      </w:pPr>
      <w:r w:rsidRPr="00AA0A86">
        <w:rPr>
          <w:rFonts w:ascii="Verdana" w:hAnsi="Verdana"/>
        </w:rPr>
        <w:t xml:space="preserve">Where neither Children’s Social Care nor the police progress an investigation, a thorough investigation should take place using the school’s normal disciplinary procedures. </w:t>
      </w:r>
    </w:p>
    <w:p w:rsidR="00B64D1F" w:rsidRPr="00EC65F6" w:rsidRDefault="00B64D1F" w:rsidP="00B64D1F">
      <w:pPr>
        <w:ind w:left="567"/>
        <w:rPr>
          <w:rFonts w:ascii="Verdana" w:hAnsi="Verdana"/>
        </w:rPr>
      </w:pPr>
    </w:p>
    <w:p w:rsidR="00B64D1F" w:rsidRDefault="00B64D1F" w:rsidP="00B64D1F">
      <w:pPr>
        <w:pStyle w:val="ListParagraph"/>
        <w:numPr>
          <w:ilvl w:val="0"/>
          <w:numId w:val="9"/>
        </w:numPr>
        <w:ind w:left="567"/>
        <w:rPr>
          <w:rFonts w:ascii="Verdana" w:hAnsi="Verdana"/>
        </w:rPr>
      </w:pPr>
      <w:r w:rsidRPr="00AA0A86">
        <w:rPr>
          <w:rFonts w:ascii="Verdana" w:hAnsi="Verdana"/>
        </w:rPr>
        <w:lastRenderedPageBreak/>
        <w:t xml:space="preserve">In situations where the school considers a safeguarding </w:t>
      </w:r>
      <w:r>
        <w:rPr>
          <w:rFonts w:ascii="Verdana" w:hAnsi="Verdana"/>
        </w:rPr>
        <w:t xml:space="preserve">concern </w:t>
      </w:r>
      <w:r w:rsidRPr="00AA0A86">
        <w:rPr>
          <w:rFonts w:ascii="Verdana" w:hAnsi="Verdana"/>
        </w:rPr>
        <w:t>remains present, a risk assessment should be prepared along with a preventative plan. The plan should be monitored, and a date set for a follow up review with everyone concerned.  The plan should reflect both the physical and emotional safety of all pupils concerned.</w:t>
      </w:r>
    </w:p>
    <w:p w:rsidR="00D0721C" w:rsidRPr="00D0721C" w:rsidRDefault="00D0721C" w:rsidP="00D0721C">
      <w:pPr>
        <w:pStyle w:val="ListParagraph"/>
        <w:rPr>
          <w:rFonts w:ascii="Verdana" w:hAnsi="Verdana"/>
        </w:rPr>
      </w:pPr>
    </w:p>
    <w:p w:rsidR="00D0721C" w:rsidRDefault="00D0721C" w:rsidP="00D0721C">
      <w:pPr>
        <w:rPr>
          <w:rFonts w:ascii="Verdana" w:hAnsi="Verdana"/>
        </w:rPr>
      </w:pPr>
    </w:p>
    <w:p w:rsidR="00D0721C" w:rsidRPr="0040052F" w:rsidRDefault="00D0721C" w:rsidP="00D0721C">
      <w:pPr>
        <w:tabs>
          <w:tab w:val="left" w:pos="1843"/>
        </w:tabs>
        <w:spacing w:after="120" w:line="260" w:lineRule="atLeast"/>
        <w:ind w:left="567" w:hanging="567"/>
        <w:jc w:val="both"/>
        <w:rPr>
          <w:rFonts w:ascii="Arial" w:hAnsi="Arial" w:cs="Arial"/>
          <w:b/>
          <w:sz w:val="22"/>
          <w:szCs w:val="22"/>
          <w:u w:val="single"/>
        </w:rPr>
      </w:pPr>
      <w:r>
        <w:rPr>
          <w:rFonts w:ascii="Arial" w:hAnsi="Arial" w:cs="Arial"/>
          <w:b/>
          <w:sz w:val="22"/>
          <w:szCs w:val="22"/>
          <w:u w:val="single"/>
        </w:rPr>
        <w:t xml:space="preserve">St Peters - </w:t>
      </w:r>
      <w:r w:rsidRPr="0040052F">
        <w:rPr>
          <w:rFonts w:ascii="Arial" w:hAnsi="Arial" w:cs="Arial"/>
          <w:b/>
          <w:sz w:val="22"/>
          <w:szCs w:val="22"/>
          <w:u w:val="single"/>
        </w:rPr>
        <w:t>Policy Review</w:t>
      </w:r>
    </w:p>
    <w:p w:rsidR="00D0721C" w:rsidRPr="0040052F" w:rsidRDefault="00D0721C" w:rsidP="00D0721C">
      <w:pPr>
        <w:tabs>
          <w:tab w:val="left" w:pos="1843"/>
        </w:tabs>
        <w:spacing w:after="120" w:line="260" w:lineRule="atLeast"/>
        <w:ind w:left="567" w:hanging="567"/>
        <w:jc w:val="both"/>
        <w:rPr>
          <w:rFonts w:ascii="Arial" w:hAnsi="Arial" w:cs="Arial"/>
          <w:sz w:val="22"/>
          <w:szCs w:val="22"/>
        </w:rPr>
      </w:pPr>
      <w:r w:rsidRPr="0040052F">
        <w:rPr>
          <w:rFonts w:ascii="Arial" w:hAnsi="Arial" w:cs="Arial"/>
          <w:sz w:val="22"/>
          <w:szCs w:val="22"/>
        </w:rPr>
        <w:t>By:</w:t>
      </w:r>
      <w:r w:rsidRPr="0040052F">
        <w:rPr>
          <w:rFonts w:ascii="Arial" w:hAnsi="Arial" w:cs="Arial"/>
          <w:sz w:val="22"/>
          <w:szCs w:val="22"/>
        </w:rPr>
        <w:tab/>
      </w:r>
      <w:r w:rsidRPr="0040052F">
        <w:rPr>
          <w:rFonts w:ascii="Arial" w:hAnsi="Arial" w:cs="Arial"/>
          <w:sz w:val="22"/>
          <w:szCs w:val="22"/>
        </w:rPr>
        <w:tab/>
      </w:r>
      <w:r>
        <w:rPr>
          <w:rFonts w:ascii="Arial" w:hAnsi="Arial" w:cs="Arial"/>
          <w:sz w:val="22"/>
          <w:szCs w:val="22"/>
        </w:rPr>
        <w:t>Head Teacher with Safeguarding &amp; Child Protection Policy</w:t>
      </w:r>
    </w:p>
    <w:p w:rsidR="00D0721C" w:rsidRPr="0040052F" w:rsidRDefault="00D0721C" w:rsidP="00D0721C">
      <w:pPr>
        <w:tabs>
          <w:tab w:val="left" w:pos="1843"/>
        </w:tabs>
        <w:spacing w:after="120" w:line="260" w:lineRule="atLeast"/>
        <w:ind w:left="567" w:hanging="567"/>
        <w:jc w:val="both"/>
        <w:rPr>
          <w:rFonts w:ascii="Arial" w:hAnsi="Arial" w:cs="Arial"/>
          <w:sz w:val="22"/>
          <w:szCs w:val="22"/>
        </w:rPr>
      </w:pPr>
      <w:r w:rsidRPr="0040052F">
        <w:rPr>
          <w:rFonts w:ascii="Arial" w:hAnsi="Arial" w:cs="Arial"/>
          <w:sz w:val="22"/>
          <w:szCs w:val="22"/>
        </w:rPr>
        <w:t xml:space="preserve">Period:  </w:t>
      </w:r>
      <w:r w:rsidRPr="0040052F">
        <w:rPr>
          <w:rFonts w:ascii="Arial" w:hAnsi="Arial" w:cs="Arial"/>
          <w:sz w:val="22"/>
          <w:szCs w:val="22"/>
        </w:rPr>
        <w:tab/>
      </w:r>
      <w:r>
        <w:rPr>
          <w:rFonts w:ascii="Arial" w:hAnsi="Arial" w:cs="Arial"/>
          <w:sz w:val="22"/>
          <w:szCs w:val="22"/>
        </w:rPr>
        <w:t>1 Year</w:t>
      </w:r>
    </w:p>
    <w:p w:rsidR="00D0721C" w:rsidRDefault="00D0721C" w:rsidP="00D0721C">
      <w:pPr>
        <w:tabs>
          <w:tab w:val="left" w:pos="1843"/>
        </w:tabs>
        <w:spacing w:after="120" w:line="260" w:lineRule="atLeast"/>
        <w:ind w:left="567" w:hanging="567"/>
        <w:jc w:val="both"/>
        <w:rPr>
          <w:rFonts w:ascii="Arial" w:hAnsi="Arial" w:cs="Arial"/>
          <w:sz w:val="22"/>
          <w:szCs w:val="22"/>
        </w:rPr>
      </w:pPr>
      <w:r>
        <w:rPr>
          <w:rFonts w:ascii="Arial" w:hAnsi="Arial" w:cs="Arial"/>
          <w:sz w:val="22"/>
          <w:szCs w:val="22"/>
        </w:rPr>
        <w:t xml:space="preserve">Last </w:t>
      </w:r>
      <w:r w:rsidRPr="0040052F">
        <w:rPr>
          <w:rFonts w:ascii="Arial" w:hAnsi="Arial" w:cs="Arial"/>
          <w:sz w:val="22"/>
          <w:szCs w:val="22"/>
        </w:rPr>
        <w:t>Approved:</w:t>
      </w:r>
      <w:r w:rsidRPr="0040052F">
        <w:rPr>
          <w:rFonts w:ascii="Arial" w:hAnsi="Arial" w:cs="Arial"/>
          <w:sz w:val="22"/>
          <w:szCs w:val="22"/>
        </w:rPr>
        <w:tab/>
      </w:r>
      <w:r>
        <w:rPr>
          <w:rFonts w:ascii="Arial" w:hAnsi="Arial" w:cs="Arial"/>
          <w:sz w:val="22"/>
          <w:szCs w:val="22"/>
        </w:rPr>
        <w:t>January 2021</w:t>
      </w:r>
    </w:p>
    <w:p w:rsidR="00D0721C" w:rsidRPr="0040052F" w:rsidRDefault="00D0721C" w:rsidP="00D0721C">
      <w:pPr>
        <w:tabs>
          <w:tab w:val="left" w:pos="1843"/>
        </w:tabs>
        <w:spacing w:after="120" w:line="260" w:lineRule="atLeast"/>
        <w:ind w:left="567" w:hanging="567"/>
        <w:jc w:val="both"/>
        <w:rPr>
          <w:rFonts w:ascii="Arial" w:hAnsi="Arial" w:cs="Arial"/>
          <w:sz w:val="22"/>
          <w:szCs w:val="22"/>
        </w:rPr>
      </w:pPr>
      <w:r>
        <w:rPr>
          <w:rFonts w:ascii="Arial" w:hAnsi="Arial" w:cs="Arial"/>
          <w:sz w:val="22"/>
          <w:szCs w:val="22"/>
        </w:rPr>
        <w:t xml:space="preserve">Next </w:t>
      </w:r>
      <w:r w:rsidRPr="0040052F">
        <w:rPr>
          <w:rFonts w:ascii="Arial" w:hAnsi="Arial" w:cs="Arial"/>
          <w:sz w:val="22"/>
          <w:szCs w:val="22"/>
        </w:rPr>
        <w:t xml:space="preserve">Review: </w:t>
      </w:r>
      <w:r w:rsidRPr="0040052F">
        <w:rPr>
          <w:rFonts w:ascii="Arial" w:hAnsi="Arial" w:cs="Arial"/>
          <w:sz w:val="22"/>
          <w:szCs w:val="22"/>
        </w:rPr>
        <w:tab/>
      </w:r>
      <w:r>
        <w:rPr>
          <w:rFonts w:ascii="Arial" w:hAnsi="Arial" w:cs="Arial"/>
          <w:sz w:val="22"/>
          <w:szCs w:val="22"/>
        </w:rPr>
        <w:t>September 2021</w:t>
      </w:r>
      <w:bookmarkStart w:id="8" w:name="_GoBack"/>
      <w:bookmarkEnd w:id="8"/>
    </w:p>
    <w:p w:rsidR="00D0721C" w:rsidRPr="00D0721C" w:rsidRDefault="00D0721C" w:rsidP="00D0721C">
      <w:pPr>
        <w:rPr>
          <w:rFonts w:ascii="Verdana" w:hAnsi="Verdana"/>
        </w:rPr>
      </w:pPr>
    </w:p>
    <w:p w:rsidR="006B7F54" w:rsidRDefault="006B7F54"/>
    <w:sectPr w:rsidR="006B7F54">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4D1F" w:rsidRDefault="00B64D1F" w:rsidP="00B64D1F">
      <w:r>
        <w:separator/>
      </w:r>
    </w:p>
  </w:endnote>
  <w:endnote w:type="continuationSeparator" w:id="0">
    <w:p w:rsidR="00B64D1F" w:rsidRDefault="00B64D1F" w:rsidP="00B64D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4D1F" w:rsidRDefault="00B64D1F" w:rsidP="00B64D1F">
      <w:r>
        <w:separator/>
      </w:r>
    </w:p>
  </w:footnote>
  <w:footnote w:type="continuationSeparator" w:id="0">
    <w:p w:rsidR="00B64D1F" w:rsidRDefault="00B64D1F" w:rsidP="00B64D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D1F" w:rsidRPr="00721366" w:rsidRDefault="00B64D1F" w:rsidP="00B64D1F">
    <w:pPr>
      <w:autoSpaceDE w:val="0"/>
      <w:autoSpaceDN w:val="0"/>
      <w:adjustRightInd w:val="0"/>
      <w:spacing w:before="25"/>
      <w:ind w:left="142"/>
      <w:jc w:val="center"/>
      <w:rPr>
        <w:rFonts w:ascii="Arial" w:hAnsi="Arial" w:cs="Arial"/>
        <w:bCs/>
      </w:rPr>
    </w:pPr>
    <w:r>
      <w:rPr>
        <w:rFonts w:ascii="Arial" w:hAnsi="Arial" w:cs="Arial"/>
        <w:bCs/>
        <w:noProof/>
      </w:rPr>
      <w:drawing>
        <wp:anchor distT="0" distB="0" distL="114300" distR="114300" simplePos="0" relativeHeight="251659264" behindDoc="1" locked="0" layoutInCell="1" allowOverlap="1" wp14:anchorId="63757021" wp14:editId="2B5B995A">
          <wp:simplePos x="0" y="0"/>
          <wp:positionH relativeFrom="column">
            <wp:posOffset>-302895</wp:posOffset>
          </wp:positionH>
          <wp:positionV relativeFrom="paragraph">
            <wp:posOffset>-267335</wp:posOffset>
          </wp:positionV>
          <wp:extent cx="553085" cy="605155"/>
          <wp:effectExtent l="0" t="0" r="0" b="0"/>
          <wp:wrapTight wrapText="bothSides">
            <wp:wrapPolygon edited="0">
              <wp:start x="0" y="0"/>
              <wp:lineTo x="0" y="21079"/>
              <wp:lineTo x="20831" y="21079"/>
              <wp:lineTo x="20831" y="0"/>
              <wp:lineTo x="0" y="0"/>
            </wp:wrapPolygon>
          </wp:wrapTight>
          <wp:docPr id="9" name="Picture 9" descr="St pe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 peter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308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Cs/>
        <w:noProof/>
      </w:rPr>
      <w:drawing>
        <wp:anchor distT="0" distB="0" distL="114300" distR="114300" simplePos="0" relativeHeight="251660288" behindDoc="1" locked="0" layoutInCell="1" allowOverlap="1" wp14:anchorId="2BA3B449" wp14:editId="42481C60">
          <wp:simplePos x="0" y="0"/>
          <wp:positionH relativeFrom="column">
            <wp:posOffset>5637530</wp:posOffset>
          </wp:positionH>
          <wp:positionV relativeFrom="paragraph">
            <wp:posOffset>-257810</wp:posOffset>
          </wp:positionV>
          <wp:extent cx="553085" cy="605155"/>
          <wp:effectExtent l="0" t="0" r="0" b="0"/>
          <wp:wrapTight wrapText="bothSides">
            <wp:wrapPolygon edited="0">
              <wp:start x="0" y="0"/>
              <wp:lineTo x="0" y="21079"/>
              <wp:lineTo x="20831" y="21079"/>
              <wp:lineTo x="20831" y="0"/>
              <wp:lineTo x="0" y="0"/>
            </wp:wrapPolygon>
          </wp:wrapTight>
          <wp:docPr id="10" name="Picture 10" descr="St pe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 peter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3085" cy="6051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1366">
      <w:rPr>
        <w:rFonts w:ascii="Arial" w:hAnsi="Arial" w:cs="Arial"/>
        <w:bCs/>
      </w:rPr>
      <w:t xml:space="preserve"> St Peter’s Church of England (Aided) Primary School</w:t>
    </w:r>
  </w:p>
  <w:p w:rsidR="00B64D1F" w:rsidRPr="006F01B5" w:rsidRDefault="00B64D1F" w:rsidP="00B64D1F">
    <w:pPr>
      <w:autoSpaceDE w:val="0"/>
      <w:autoSpaceDN w:val="0"/>
      <w:adjustRightInd w:val="0"/>
      <w:spacing w:before="48"/>
      <w:ind w:left="142"/>
      <w:jc w:val="center"/>
      <w:rPr>
        <w:rFonts w:ascii="Arial" w:hAnsi="Arial" w:cs="Arial"/>
        <w:b/>
        <w:bCs/>
        <w:sz w:val="32"/>
        <w:szCs w:val="32"/>
      </w:rPr>
    </w:pPr>
    <w:r>
      <w:rPr>
        <w:rFonts w:ascii="Arial" w:hAnsi="Arial" w:cs="Arial"/>
        <w:b/>
        <w:bCs/>
        <w:sz w:val="32"/>
        <w:szCs w:val="32"/>
      </w:rPr>
      <w:t>Peer on Peer Abuse Statement</w:t>
    </w:r>
  </w:p>
  <w:p w:rsidR="00B64D1F" w:rsidRDefault="00B64D1F" w:rsidP="00B64D1F">
    <w:pPr>
      <w:pBdr>
        <w:bottom w:val="single" w:sz="12" w:space="1" w:color="auto"/>
      </w:pBdr>
      <w:tabs>
        <w:tab w:val="left" w:pos="5387"/>
      </w:tabs>
      <w:autoSpaceDE w:val="0"/>
      <w:autoSpaceDN w:val="0"/>
      <w:adjustRightInd w:val="0"/>
      <w:spacing w:before="48"/>
      <w:jc w:val="center"/>
    </w:pPr>
    <w:r>
      <w:rPr>
        <w:rFonts w:ascii="Arial" w:hAnsi="Arial" w:cs="Arial"/>
        <w:bCs/>
      </w:rPr>
      <w:t>January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A7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202E6F"/>
    <w:multiLevelType w:val="multilevel"/>
    <w:tmpl w:val="13A6397E"/>
    <w:lvl w:ilvl="0">
      <w:start w:val="1"/>
      <w:numFmt w:val="decimal"/>
      <w:pStyle w:val="Heading1"/>
      <w:lvlText w:val="%1"/>
      <w:lvlJc w:val="left"/>
      <w:pPr>
        <w:tabs>
          <w:tab w:val="num" w:pos="285"/>
        </w:tabs>
        <w:ind w:left="716" w:hanging="432"/>
      </w:pPr>
      <w:rPr>
        <w:rFonts w:hint="default"/>
      </w:rPr>
    </w:lvl>
    <w:lvl w:ilvl="1">
      <w:start w:val="1"/>
      <w:numFmt w:val="decimal"/>
      <w:pStyle w:val="Heading2"/>
      <w:lvlText w:val="%1.%2"/>
      <w:lvlJc w:val="left"/>
      <w:pPr>
        <w:tabs>
          <w:tab w:val="num" w:pos="-39"/>
        </w:tabs>
        <w:ind w:left="1285" w:hanging="576"/>
      </w:pPr>
      <w:rPr>
        <w:rFonts w:hint="default"/>
        <w:b w:val="0"/>
      </w:rPr>
    </w:lvl>
    <w:lvl w:ilvl="2">
      <w:start w:val="1"/>
      <w:numFmt w:val="decimal"/>
      <w:pStyle w:val="Heading3"/>
      <w:lvlText w:val="%1.%3"/>
      <w:lvlJc w:val="left"/>
      <w:pPr>
        <w:tabs>
          <w:tab w:val="num" w:pos="-748"/>
        </w:tabs>
        <w:ind w:left="720" w:hanging="720"/>
      </w:pPr>
      <w:rPr>
        <w:rFonts w:hint="default"/>
        <w:i w:val="0"/>
      </w:rPr>
    </w:lvl>
    <w:lvl w:ilvl="3">
      <w:numFmt w:val="none"/>
      <w:lvlText w:val=""/>
      <w:lvlJc w:val="left"/>
      <w:pPr>
        <w:tabs>
          <w:tab w:val="num" w:pos="143"/>
        </w:tabs>
        <w:ind w:left="143" w:firstLine="0"/>
      </w:pPr>
      <w:rPr>
        <w:rFonts w:hint="default"/>
      </w:rPr>
    </w:lvl>
    <w:lvl w:ilvl="4">
      <w:numFmt w:val="none"/>
      <w:lvlText w:val=""/>
      <w:lvlJc w:val="left"/>
      <w:pPr>
        <w:tabs>
          <w:tab w:val="num" w:pos="143"/>
        </w:tabs>
        <w:ind w:left="143" w:firstLine="0"/>
      </w:pPr>
      <w:rPr>
        <w:rFonts w:hint="default"/>
      </w:rPr>
    </w:lvl>
    <w:lvl w:ilvl="5">
      <w:numFmt w:val="none"/>
      <w:lvlText w:val=""/>
      <w:lvlJc w:val="left"/>
      <w:pPr>
        <w:tabs>
          <w:tab w:val="num" w:pos="143"/>
        </w:tabs>
        <w:ind w:left="143" w:firstLine="0"/>
      </w:pPr>
      <w:rPr>
        <w:rFonts w:hint="default"/>
      </w:rPr>
    </w:lvl>
    <w:lvl w:ilvl="6">
      <w:numFmt w:val="none"/>
      <w:lvlText w:val=""/>
      <w:lvlJc w:val="left"/>
      <w:pPr>
        <w:tabs>
          <w:tab w:val="num" w:pos="143"/>
        </w:tabs>
        <w:ind w:left="143" w:firstLine="0"/>
      </w:pPr>
      <w:rPr>
        <w:rFonts w:hint="default"/>
      </w:rPr>
    </w:lvl>
    <w:lvl w:ilvl="7">
      <w:numFmt w:val="none"/>
      <w:lvlText w:val=""/>
      <w:lvlJc w:val="left"/>
      <w:pPr>
        <w:tabs>
          <w:tab w:val="num" w:pos="143"/>
        </w:tabs>
        <w:ind w:left="143" w:firstLine="0"/>
      </w:pPr>
      <w:rPr>
        <w:rFonts w:hint="default"/>
      </w:rPr>
    </w:lvl>
    <w:lvl w:ilvl="8">
      <w:numFmt w:val="none"/>
      <w:lvlText w:val=""/>
      <w:lvlJc w:val="left"/>
      <w:pPr>
        <w:tabs>
          <w:tab w:val="num" w:pos="143"/>
        </w:tabs>
        <w:ind w:left="143" w:firstLine="0"/>
      </w:pPr>
      <w:rPr>
        <w:rFonts w:hint="default"/>
      </w:rPr>
    </w:lvl>
  </w:abstractNum>
  <w:abstractNum w:abstractNumId="2" w15:restartNumberingAfterBreak="0">
    <w:nsid w:val="17390EA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69549C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3602F9D"/>
    <w:multiLevelType w:val="hybridMultilevel"/>
    <w:tmpl w:val="C9122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C0F511A"/>
    <w:multiLevelType w:val="hybridMultilevel"/>
    <w:tmpl w:val="1FDEF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55009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E5B5A89"/>
    <w:multiLevelType w:val="hybridMultilevel"/>
    <w:tmpl w:val="F4421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71331D"/>
    <w:multiLevelType w:val="hybridMultilevel"/>
    <w:tmpl w:val="3990C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0"/>
  </w:num>
  <w:num w:numId="5">
    <w:abstractNumId w:val="5"/>
  </w:num>
  <w:num w:numId="6">
    <w:abstractNumId w:val="7"/>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D1F"/>
    <w:rsid w:val="006B7F54"/>
    <w:rsid w:val="00B64D1F"/>
    <w:rsid w:val="00D07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96D867"/>
  <w15:chartTrackingRefBased/>
  <w15:docId w15:val="{1528EAA0-5ADF-4B92-BC8C-A14879EF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4D1F"/>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B64D1F"/>
    <w:pPr>
      <w:keepNext/>
      <w:numPr>
        <w:numId w:val="1"/>
      </w:numPr>
      <w:shd w:val="clear" w:color="auto" w:fill="333399"/>
      <w:tabs>
        <w:tab w:val="left" w:pos="3261"/>
      </w:tabs>
      <w:spacing w:before="120" w:after="240"/>
      <w:outlineLvl w:val="0"/>
    </w:pPr>
    <w:rPr>
      <w:rFonts w:ascii="Calibri" w:hAnsi="Calibri"/>
      <w:b/>
      <w:caps/>
      <w:color w:val="FFFFFF" w:themeColor="background1"/>
      <w:spacing w:val="20"/>
      <w:kern w:val="28"/>
      <w:sz w:val="24"/>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autoRedefine/>
    <w:uiPriority w:val="9"/>
    <w:qFormat/>
    <w:rsid w:val="00B64D1F"/>
    <w:pPr>
      <w:numPr>
        <w:ilvl w:val="1"/>
        <w:numId w:val="1"/>
      </w:numPr>
      <w:tabs>
        <w:tab w:val="clear" w:pos="-39"/>
        <w:tab w:val="num" w:pos="-748"/>
      </w:tabs>
      <w:autoSpaceDE w:val="0"/>
      <w:autoSpaceDN w:val="0"/>
      <w:adjustRightInd w:val="0"/>
      <w:spacing w:before="240" w:after="263" w:line="276" w:lineRule="auto"/>
      <w:ind w:left="576"/>
      <w:outlineLvl w:val="1"/>
    </w:pPr>
    <w:rPr>
      <w:rFonts w:ascii="Verdana" w:hAnsi="Verdana" w:cs="Arial"/>
      <w14:shadow w14:blurRad="50800" w14:dist="38100" w14:dir="2700000" w14:sx="100000" w14:sy="100000" w14:kx="0" w14:ky="0" w14:algn="tl">
        <w14:srgbClr w14:val="000000">
          <w14:alpha w14:val="60000"/>
        </w14:srgbClr>
      </w14:shadow>
    </w:rPr>
  </w:style>
  <w:style w:type="paragraph" w:styleId="Heading3">
    <w:name w:val="heading 3"/>
    <w:aliases w:val="Heading 3 Char Char,Numbered - 3"/>
    <w:basedOn w:val="Normal"/>
    <w:link w:val="Heading3Char"/>
    <w:uiPriority w:val="9"/>
    <w:qFormat/>
    <w:rsid w:val="00B64D1F"/>
    <w:pPr>
      <w:numPr>
        <w:ilvl w:val="2"/>
        <w:numId w:val="1"/>
      </w:numPr>
      <w:tabs>
        <w:tab w:val="left" w:pos="1870"/>
      </w:tabs>
      <w:spacing w:before="180"/>
      <w:outlineLvl w:val="2"/>
    </w:pPr>
    <w:rPr>
      <w:rFonts w:ascii="Calibri" w:hAnsi="Calibri"/>
      <w:b/>
      <w:color w:val="2828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4D1F"/>
    <w:rPr>
      <w:rFonts w:ascii="Calibri" w:eastAsia="Times New Roman" w:hAnsi="Calibri" w:cs="Times New Roman"/>
      <w:b/>
      <w:caps/>
      <w:color w:val="FFFFFF" w:themeColor="background1"/>
      <w:spacing w:val="20"/>
      <w:kern w:val="28"/>
      <w:sz w:val="24"/>
      <w:szCs w:val="20"/>
      <w:shd w:val="clear" w:color="auto" w:fill="333399"/>
      <w:lang w:eastAsia="en-GB"/>
      <w14:shadow w14:blurRad="50800" w14:dist="38100" w14:dir="2700000" w14:sx="100000" w14:sy="100000" w14:kx="0" w14:ky="0" w14:algn="tl">
        <w14:srgbClr w14:val="000000">
          <w14:alpha w14:val="60000"/>
        </w14:srgbClr>
      </w14:shadow>
    </w:rPr>
  </w:style>
  <w:style w:type="character" w:customStyle="1" w:styleId="Heading2Char">
    <w:name w:val="Heading 2 Char"/>
    <w:basedOn w:val="DefaultParagraphFont"/>
    <w:link w:val="Heading2"/>
    <w:uiPriority w:val="9"/>
    <w:rsid w:val="00B64D1F"/>
    <w:rPr>
      <w:rFonts w:ascii="Verdana" w:eastAsia="Times New Roman" w:hAnsi="Verdana" w:cs="Arial"/>
      <w:sz w:val="20"/>
      <w:szCs w:val="20"/>
      <w:lang w:eastAsia="en-GB"/>
      <w14:shadow w14:blurRad="50800" w14:dist="38100" w14:dir="2700000" w14:sx="100000" w14:sy="100000" w14:kx="0" w14:ky="0" w14:algn="tl">
        <w14:srgbClr w14:val="000000">
          <w14:alpha w14:val="60000"/>
        </w14:srgbClr>
      </w14:shadow>
    </w:rPr>
  </w:style>
  <w:style w:type="character" w:customStyle="1" w:styleId="Heading3Char">
    <w:name w:val="Heading 3 Char"/>
    <w:basedOn w:val="DefaultParagraphFont"/>
    <w:link w:val="Heading3"/>
    <w:uiPriority w:val="9"/>
    <w:rsid w:val="00B64D1F"/>
    <w:rPr>
      <w:rFonts w:ascii="Calibri" w:eastAsia="Times New Roman" w:hAnsi="Calibri" w:cs="Times New Roman"/>
      <w:b/>
      <w:color w:val="282828"/>
      <w:sz w:val="20"/>
      <w:szCs w:val="20"/>
      <w:lang w:eastAsia="en-GB"/>
    </w:rPr>
  </w:style>
  <w:style w:type="character" w:styleId="Hyperlink">
    <w:name w:val="Hyperlink"/>
    <w:uiPriority w:val="99"/>
    <w:rsid w:val="00B64D1F"/>
    <w:rPr>
      <w:color w:val="0000FF"/>
      <w:u w:val="single"/>
    </w:rPr>
  </w:style>
  <w:style w:type="paragraph" w:styleId="ListParagraph">
    <w:name w:val="List Paragraph"/>
    <w:basedOn w:val="Normal"/>
    <w:uiPriority w:val="34"/>
    <w:qFormat/>
    <w:rsid w:val="00B64D1F"/>
    <w:pPr>
      <w:ind w:left="720"/>
    </w:pPr>
  </w:style>
  <w:style w:type="paragraph" w:styleId="Header">
    <w:name w:val="header"/>
    <w:basedOn w:val="Normal"/>
    <w:link w:val="HeaderChar"/>
    <w:uiPriority w:val="99"/>
    <w:unhideWhenUsed/>
    <w:rsid w:val="00B64D1F"/>
    <w:pPr>
      <w:tabs>
        <w:tab w:val="center" w:pos="4513"/>
        <w:tab w:val="right" w:pos="9026"/>
      </w:tabs>
    </w:pPr>
  </w:style>
  <w:style w:type="character" w:customStyle="1" w:styleId="HeaderChar">
    <w:name w:val="Header Char"/>
    <w:basedOn w:val="DefaultParagraphFont"/>
    <w:link w:val="Header"/>
    <w:uiPriority w:val="99"/>
    <w:rsid w:val="00B64D1F"/>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B64D1F"/>
    <w:pPr>
      <w:tabs>
        <w:tab w:val="center" w:pos="4513"/>
        <w:tab w:val="right" w:pos="9026"/>
      </w:tabs>
    </w:pPr>
  </w:style>
  <w:style w:type="character" w:customStyle="1" w:styleId="FooterChar">
    <w:name w:val="Footer Char"/>
    <w:basedOn w:val="DefaultParagraphFont"/>
    <w:link w:val="Footer"/>
    <w:uiPriority w:val="99"/>
    <w:rsid w:val="00B64D1F"/>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sexchildprotection.procedures.org.uk/tkly/children-in-specific-circumstances/children-who-harm-other-children" TargetMode="External"/><Relationship Id="rId3" Type="http://schemas.openxmlformats.org/officeDocument/2006/relationships/settings" Target="settings.xml"/><Relationship Id="rId7" Type="http://schemas.openxmlformats.org/officeDocument/2006/relationships/hyperlink" Target="https://www.gov.uk/government/publications/sexting-in-schools-and-colleg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1089</Words>
  <Characters>6210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JSPC Computer Services</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Head</cp:lastModifiedBy>
  <cp:revision>2</cp:revision>
  <dcterms:created xsi:type="dcterms:W3CDTF">2020-12-27T12:54:00Z</dcterms:created>
  <dcterms:modified xsi:type="dcterms:W3CDTF">2020-12-27T12:59:00Z</dcterms:modified>
</cp:coreProperties>
</file>