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7058C5" w14:textId="4B4DABDE" w:rsidR="00852E64" w:rsidRPr="007278C3" w:rsidRDefault="00A54812" w:rsidP="00852E64">
      <w:pPr>
        <w:rPr>
          <w:b/>
          <w:bCs/>
        </w:rPr>
      </w:pPr>
      <w:r>
        <w:rPr>
          <w:b/>
          <w:bCs/>
        </w:rPr>
        <w:t>DOVE</w:t>
      </w:r>
      <w:r w:rsidR="00852E64" w:rsidRPr="007278C3">
        <w:rPr>
          <w:b/>
          <w:bCs/>
        </w:rPr>
        <w:t xml:space="preserve"> CLASS</w:t>
      </w:r>
      <w:r w:rsidR="00841B7C">
        <w:rPr>
          <w:b/>
          <w:bCs/>
        </w:rPr>
        <w:t xml:space="preserve"> – CYCLE B</w:t>
      </w:r>
    </w:p>
    <w:tbl>
      <w:tblPr>
        <w:tblStyle w:val="TableGrid"/>
        <w:tblW w:w="14288" w:type="dxa"/>
        <w:tblLook w:val="04A0" w:firstRow="1" w:lastRow="0" w:firstColumn="1" w:lastColumn="0" w:noHBand="0" w:noVBand="1"/>
      </w:tblPr>
      <w:tblGrid>
        <w:gridCol w:w="1786"/>
        <w:gridCol w:w="1786"/>
        <w:gridCol w:w="3572"/>
        <w:gridCol w:w="1786"/>
        <w:gridCol w:w="1786"/>
        <w:gridCol w:w="3572"/>
      </w:tblGrid>
      <w:tr w:rsidR="00F63AF8" w14:paraId="46A362C9" w14:textId="77777777" w:rsidTr="00F63AF8">
        <w:tc>
          <w:tcPr>
            <w:tcW w:w="3572" w:type="dxa"/>
            <w:gridSpan w:val="2"/>
          </w:tcPr>
          <w:p w14:paraId="2F0A6245" w14:textId="77777777" w:rsidR="00F63AF8" w:rsidRPr="007278C3" w:rsidRDefault="00F63AF8" w:rsidP="0012635C">
            <w:pPr>
              <w:rPr>
                <w:b/>
                <w:bCs/>
              </w:rPr>
            </w:pPr>
            <w:r w:rsidRPr="007278C3">
              <w:rPr>
                <w:b/>
                <w:bCs/>
              </w:rPr>
              <w:t>TERM</w:t>
            </w:r>
          </w:p>
        </w:tc>
        <w:tc>
          <w:tcPr>
            <w:tcW w:w="3572" w:type="dxa"/>
          </w:tcPr>
          <w:p w14:paraId="3C68CFB4" w14:textId="06939E6A" w:rsidR="00F63AF8" w:rsidRPr="007278C3" w:rsidRDefault="00F63AF8" w:rsidP="001263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</w:t>
            </w:r>
          </w:p>
        </w:tc>
        <w:tc>
          <w:tcPr>
            <w:tcW w:w="3572" w:type="dxa"/>
            <w:gridSpan w:val="2"/>
          </w:tcPr>
          <w:p w14:paraId="1BF4EFAE" w14:textId="5665884E" w:rsidR="00F63AF8" w:rsidRPr="007278C3" w:rsidRDefault="00F63AF8" w:rsidP="001263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SPR</w:t>
            </w:r>
          </w:p>
        </w:tc>
        <w:tc>
          <w:tcPr>
            <w:tcW w:w="3572" w:type="dxa"/>
          </w:tcPr>
          <w:p w14:paraId="1E9B9E09" w14:textId="152151D6" w:rsidR="00F63AF8" w:rsidRPr="007278C3" w:rsidRDefault="00F63AF8" w:rsidP="001263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SUM</w:t>
            </w:r>
          </w:p>
        </w:tc>
      </w:tr>
      <w:tr w:rsidR="00F63AF8" w14:paraId="5CF24F4E" w14:textId="77777777" w:rsidTr="00F63AF8">
        <w:tc>
          <w:tcPr>
            <w:tcW w:w="3572" w:type="dxa"/>
            <w:gridSpan w:val="2"/>
          </w:tcPr>
          <w:p w14:paraId="0511A585" w14:textId="77777777" w:rsidR="00F63AF8" w:rsidRPr="007278C3" w:rsidRDefault="00F63AF8" w:rsidP="00F63AF8">
            <w:pPr>
              <w:rPr>
                <w:b/>
                <w:bCs/>
              </w:rPr>
            </w:pPr>
            <w:r w:rsidRPr="007278C3">
              <w:rPr>
                <w:b/>
                <w:bCs/>
              </w:rPr>
              <w:t>TOPIC</w:t>
            </w:r>
          </w:p>
        </w:tc>
        <w:tc>
          <w:tcPr>
            <w:tcW w:w="3572" w:type="dxa"/>
          </w:tcPr>
          <w:p w14:paraId="11079365" w14:textId="77EC910C" w:rsidR="00F63AF8" w:rsidRPr="00F63AF8" w:rsidRDefault="00393ADA" w:rsidP="00F63A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Fire and Ice</w:t>
            </w:r>
          </w:p>
        </w:tc>
        <w:tc>
          <w:tcPr>
            <w:tcW w:w="3572" w:type="dxa"/>
            <w:gridSpan w:val="2"/>
          </w:tcPr>
          <w:p w14:paraId="6AAE4662" w14:textId="1383DC7F" w:rsidR="00F63AF8" w:rsidRPr="00393ADA" w:rsidRDefault="00393ADA" w:rsidP="00F63AF8">
            <w:pPr>
              <w:jc w:val="both"/>
              <w:rPr>
                <w:b/>
              </w:rPr>
            </w:pPr>
            <w:r w:rsidRPr="00393ADA">
              <w:rPr>
                <w:b/>
              </w:rPr>
              <w:t>Once upon a time</w:t>
            </w:r>
          </w:p>
        </w:tc>
        <w:tc>
          <w:tcPr>
            <w:tcW w:w="3572" w:type="dxa"/>
          </w:tcPr>
          <w:p w14:paraId="3ACEFC63" w14:textId="69B27E4C" w:rsidR="00F63AF8" w:rsidRPr="00393ADA" w:rsidRDefault="00393ADA" w:rsidP="00F63AF8">
            <w:pPr>
              <w:rPr>
                <w:b/>
              </w:rPr>
            </w:pPr>
            <w:r w:rsidRPr="00393ADA">
              <w:rPr>
                <w:b/>
              </w:rPr>
              <w:t>Ocean Rescue</w:t>
            </w:r>
          </w:p>
        </w:tc>
      </w:tr>
      <w:tr w:rsidR="00F63AF8" w14:paraId="40139AA3" w14:textId="77777777" w:rsidTr="00F63AF8">
        <w:tc>
          <w:tcPr>
            <w:tcW w:w="3572" w:type="dxa"/>
            <w:gridSpan w:val="2"/>
          </w:tcPr>
          <w:p w14:paraId="56D94471" w14:textId="77777777" w:rsidR="00F63AF8" w:rsidRPr="007278C3" w:rsidRDefault="00F63AF8" w:rsidP="00F63AF8">
            <w:pPr>
              <w:rPr>
                <w:b/>
                <w:bCs/>
              </w:rPr>
            </w:pPr>
            <w:r w:rsidRPr="007278C3">
              <w:rPr>
                <w:b/>
                <w:bCs/>
              </w:rPr>
              <w:t>PURPOSE</w:t>
            </w:r>
          </w:p>
        </w:tc>
        <w:tc>
          <w:tcPr>
            <w:tcW w:w="3572" w:type="dxa"/>
          </w:tcPr>
          <w:p w14:paraId="12D973DE" w14:textId="77777777" w:rsidR="00F63AF8" w:rsidRPr="00F63AF8" w:rsidRDefault="00F63AF8" w:rsidP="00F63AF8">
            <w:pPr>
              <w:rPr>
                <w:b/>
                <w:sz w:val="24"/>
                <w:szCs w:val="24"/>
              </w:rPr>
            </w:pPr>
            <w:r w:rsidRPr="00F63AF8">
              <w:rPr>
                <w:b/>
                <w:sz w:val="24"/>
                <w:szCs w:val="24"/>
              </w:rPr>
              <w:t>Inform</w:t>
            </w:r>
          </w:p>
          <w:p w14:paraId="68238C79" w14:textId="2A66D94E" w:rsidR="00F63AF8" w:rsidRPr="00F63AF8" w:rsidRDefault="00393ADA" w:rsidP="00F63AF8">
            <w:pPr>
              <w:rPr>
                <w:sz w:val="24"/>
                <w:szCs w:val="24"/>
              </w:rPr>
            </w:pPr>
            <w:r w:rsidRPr="00F63AF8">
              <w:rPr>
                <w:b/>
                <w:sz w:val="24"/>
                <w:szCs w:val="24"/>
              </w:rPr>
              <w:t>Entertain</w:t>
            </w:r>
          </w:p>
        </w:tc>
        <w:tc>
          <w:tcPr>
            <w:tcW w:w="3572" w:type="dxa"/>
            <w:gridSpan w:val="2"/>
          </w:tcPr>
          <w:p w14:paraId="0A3FDF93" w14:textId="77777777" w:rsidR="00F63AF8" w:rsidRPr="00F63AF8" w:rsidRDefault="00F63AF8" w:rsidP="00F63AF8">
            <w:pPr>
              <w:jc w:val="both"/>
              <w:rPr>
                <w:b/>
                <w:sz w:val="24"/>
                <w:szCs w:val="24"/>
              </w:rPr>
            </w:pPr>
            <w:r w:rsidRPr="00F63AF8">
              <w:rPr>
                <w:b/>
                <w:sz w:val="24"/>
                <w:szCs w:val="24"/>
              </w:rPr>
              <w:t>Inform</w:t>
            </w:r>
          </w:p>
          <w:p w14:paraId="36D0ED9A" w14:textId="4F70C705" w:rsidR="00F63AF8" w:rsidRDefault="00F63AF8" w:rsidP="00F63AF8">
            <w:pPr>
              <w:jc w:val="both"/>
            </w:pPr>
            <w:r w:rsidRPr="00F63AF8">
              <w:rPr>
                <w:b/>
                <w:sz w:val="24"/>
                <w:szCs w:val="24"/>
              </w:rPr>
              <w:t>Entertain</w:t>
            </w:r>
          </w:p>
        </w:tc>
        <w:tc>
          <w:tcPr>
            <w:tcW w:w="3572" w:type="dxa"/>
          </w:tcPr>
          <w:p w14:paraId="48641F4A" w14:textId="77777777" w:rsidR="00F63AF8" w:rsidRDefault="00F63AF8" w:rsidP="00F63AF8">
            <w:pPr>
              <w:rPr>
                <w:b/>
                <w:sz w:val="24"/>
                <w:szCs w:val="16"/>
              </w:rPr>
            </w:pPr>
            <w:r>
              <w:rPr>
                <w:b/>
                <w:sz w:val="24"/>
                <w:szCs w:val="16"/>
              </w:rPr>
              <w:t>Inform</w:t>
            </w:r>
          </w:p>
          <w:p w14:paraId="0837F927" w14:textId="6164C41D" w:rsidR="00F63AF8" w:rsidRPr="00F63AF8" w:rsidRDefault="00F63AF8" w:rsidP="00F63AF8">
            <w:pPr>
              <w:rPr>
                <w:b/>
                <w:sz w:val="24"/>
                <w:szCs w:val="16"/>
              </w:rPr>
            </w:pPr>
            <w:r>
              <w:rPr>
                <w:b/>
                <w:sz w:val="24"/>
                <w:szCs w:val="16"/>
              </w:rPr>
              <w:t>Entertain</w:t>
            </w:r>
          </w:p>
        </w:tc>
      </w:tr>
      <w:tr w:rsidR="00F63AF8" w14:paraId="3F6FB6A1" w14:textId="77777777" w:rsidTr="00F63AF8">
        <w:tc>
          <w:tcPr>
            <w:tcW w:w="3572" w:type="dxa"/>
            <w:gridSpan w:val="2"/>
          </w:tcPr>
          <w:p w14:paraId="4B204830" w14:textId="77777777" w:rsidR="00F63AF8" w:rsidRPr="007278C3" w:rsidRDefault="00F63AF8" w:rsidP="00F63AF8">
            <w:pPr>
              <w:rPr>
                <w:b/>
                <w:bCs/>
              </w:rPr>
            </w:pPr>
            <w:r w:rsidRPr="007278C3">
              <w:rPr>
                <w:b/>
                <w:bCs/>
              </w:rPr>
              <w:t>KEY WRITING OUTCOMES</w:t>
            </w:r>
          </w:p>
        </w:tc>
        <w:tc>
          <w:tcPr>
            <w:tcW w:w="3572" w:type="dxa"/>
          </w:tcPr>
          <w:p w14:paraId="5EFA843D" w14:textId="20EA8CE7" w:rsidR="00393ADA" w:rsidRDefault="00393ADA" w:rsidP="00393ADA">
            <w:pPr>
              <w:rPr>
                <w:b/>
                <w:sz w:val="24"/>
                <w:szCs w:val="24"/>
              </w:rPr>
            </w:pPr>
            <w:r w:rsidRPr="00F63AF8">
              <w:rPr>
                <w:b/>
                <w:sz w:val="24"/>
                <w:szCs w:val="24"/>
              </w:rPr>
              <w:t>Inform</w:t>
            </w:r>
          </w:p>
          <w:p w14:paraId="612C406C" w14:textId="03673E29" w:rsidR="00393ADA" w:rsidRPr="00BE6F1A" w:rsidRDefault="00393ADA" w:rsidP="00393ADA">
            <w:pPr>
              <w:rPr>
                <w:szCs w:val="24"/>
              </w:rPr>
            </w:pPr>
            <w:r w:rsidRPr="00BE6F1A">
              <w:rPr>
                <w:szCs w:val="24"/>
              </w:rPr>
              <w:t>Factual Report</w:t>
            </w:r>
            <w:r w:rsidR="007F5D06" w:rsidRPr="00BE6F1A">
              <w:rPr>
                <w:szCs w:val="24"/>
              </w:rPr>
              <w:t xml:space="preserve"> – Arctic Animals</w:t>
            </w:r>
          </w:p>
          <w:p w14:paraId="4D2473F2" w14:textId="50B427C7" w:rsidR="00393ADA" w:rsidRDefault="00393ADA" w:rsidP="00841B7C">
            <w:pPr>
              <w:rPr>
                <w:sz w:val="24"/>
                <w:szCs w:val="24"/>
              </w:rPr>
            </w:pPr>
            <w:r w:rsidRPr="00F63AF8">
              <w:rPr>
                <w:b/>
                <w:sz w:val="24"/>
                <w:szCs w:val="24"/>
              </w:rPr>
              <w:t>Entertain</w:t>
            </w:r>
          </w:p>
          <w:p w14:paraId="37BF8F66" w14:textId="017AE72C" w:rsidR="00F63AF8" w:rsidRPr="00BE6F1A" w:rsidRDefault="00393ADA" w:rsidP="00841B7C">
            <w:pPr>
              <w:rPr>
                <w:szCs w:val="24"/>
              </w:rPr>
            </w:pPr>
            <w:r w:rsidRPr="00BE6F1A">
              <w:rPr>
                <w:szCs w:val="24"/>
              </w:rPr>
              <w:t>Author Study</w:t>
            </w:r>
            <w:r w:rsidR="007F5D06" w:rsidRPr="00BE6F1A">
              <w:rPr>
                <w:szCs w:val="24"/>
              </w:rPr>
              <w:t xml:space="preserve"> – Rachel Bright</w:t>
            </w:r>
          </w:p>
          <w:p w14:paraId="307E45A3" w14:textId="3A929B51" w:rsidR="00393ADA" w:rsidRPr="00F63AF8" w:rsidRDefault="007F5D06" w:rsidP="00841B7C">
            <w:pPr>
              <w:rPr>
                <w:sz w:val="24"/>
                <w:szCs w:val="24"/>
              </w:rPr>
            </w:pPr>
            <w:r w:rsidRPr="00BE6F1A">
              <w:rPr>
                <w:szCs w:val="24"/>
              </w:rPr>
              <w:t>Boxing Clever – Pumpkin Soup</w:t>
            </w:r>
          </w:p>
        </w:tc>
        <w:tc>
          <w:tcPr>
            <w:tcW w:w="3572" w:type="dxa"/>
            <w:gridSpan w:val="2"/>
          </w:tcPr>
          <w:p w14:paraId="3C63E003" w14:textId="77777777" w:rsidR="00F63AF8" w:rsidRDefault="00393ADA" w:rsidP="00F63AF8">
            <w:pPr>
              <w:jc w:val="both"/>
              <w:rPr>
                <w:b/>
              </w:rPr>
            </w:pPr>
            <w:r w:rsidRPr="00393ADA">
              <w:rPr>
                <w:b/>
              </w:rPr>
              <w:t xml:space="preserve">Entertain </w:t>
            </w:r>
          </w:p>
          <w:p w14:paraId="1B54C085" w14:textId="083FA5D5" w:rsidR="007F5D06" w:rsidRDefault="00393ADA" w:rsidP="00F63AF8">
            <w:pPr>
              <w:jc w:val="both"/>
            </w:pPr>
            <w:r>
              <w:t>Traditional Tales</w:t>
            </w:r>
            <w:r w:rsidR="007F5D06">
              <w:t xml:space="preserve"> – Dave and the Tooth Fair</w:t>
            </w:r>
          </w:p>
          <w:p w14:paraId="1D6A6D09" w14:textId="77777777" w:rsidR="007F5D06" w:rsidRPr="00F63AF8" w:rsidRDefault="007F5D06" w:rsidP="007F5D06">
            <w:pPr>
              <w:jc w:val="both"/>
              <w:rPr>
                <w:b/>
                <w:sz w:val="24"/>
                <w:szCs w:val="24"/>
              </w:rPr>
            </w:pPr>
            <w:r w:rsidRPr="00F63AF8">
              <w:rPr>
                <w:b/>
                <w:sz w:val="24"/>
                <w:szCs w:val="24"/>
              </w:rPr>
              <w:t>Inform</w:t>
            </w:r>
          </w:p>
          <w:p w14:paraId="204175D1" w14:textId="48EBDD61" w:rsidR="007F5D06" w:rsidRPr="00393ADA" w:rsidRDefault="007F5D06" w:rsidP="00F63AF8">
            <w:pPr>
              <w:jc w:val="both"/>
            </w:pPr>
            <w:r>
              <w:t>Letter – Little Red</w:t>
            </w:r>
          </w:p>
        </w:tc>
        <w:tc>
          <w:tcPr>
            <w:tcW w:w="3572" w:type="dxa"/>
          </w:tcPr>
          <w:p w14:paraId="2199F460" w14:textId="77777777" w:rsidR="007F5D06" w:rsidRDefault="007F5D06" w:rsidP="007F5D06">
            <w:pPr>
              <w:rPr>
                <w:b/>
                <w:sz w:val="24"/>
                <w:szCs w:val="16"/>
              </w:rPr>
            </w:pPr>
            <w:r>
              <w:rPr>
                <w:b/>
                <w:sz w:val="24"/>
                <w:szCs w:val="16"/>
              </w:rPr>
              <w:t>Inform</w:t>
            </w:r>
          </w:p>
          <w:p w14:paraId="3DD99E2D" w14:textId="06516554" w:rsidR="00F63AF8" w:rsidRDefault="007F5D06" w:rsidP="00F63AF8">
            <w:r>
              <w:t>Trip/visit recount – Littlehampton RNLI</w:t>
            </w:r>
          </w:p>
          <w:p w14:paraId="6D120297" w14:textId="470F96F1" w:rsidR="007F5D06" w:rsidRDefault="007F5D06" w:rsidP="00F63AF8">
            <w:r>
              <w:t>Instructions – Traction Man</w:t>
            </w:r>
          </w:p>
          <w:p w14:paraId="6565CD7B" w14:textId="77777777" w:rsidR="007F5D06" w:rsidRDefault="007F5D06" w:rsidP="00F63AF8">
            <w:pPr>
              <w:rPr>
                <w:b/>
                <w:sz w:val="24"/>
                <w:szCs w:val="16"/>
              </w:rPr>
            </w:pPr>
            <w:r>
              <w:rPr>
                <w:b/>
                <w:sz w:val="24"/>
                <w:szCs w:val="16"/>
              </w:rPr>
              <w:t>Entertain</w:t>
            </w:r>
          </w:p>
          <w:p w14:paraId="37105E6F" w14:textId="64E05DF9" w:rsidR="007F5D06" w:rsidRDefault="007F5D06" w:rsidP="00F63AF8">
            <w:r w:rsidRPr="00BE6F1A">
              <w:rPr>
                <w:szCs w:val="24"/>
              </w:rPr>
              <w:t>Boxing Clever – The Blue Giant</w:t>
            </w:r>
          </w:p>
        </w:tc>
      </w:tr>
      <w:tr w:rsidR="00F63AF8" w14:paraId="693C92EA" w14:textId="77777777" w:rsidTr="00F63AF8">
        <w:tc>
          <w:tcPr>
            <w:tcW w:w="3572" w:type="dxa"/>
            <w:gridSpan w:val="2"/>
          </w:tcPr>
          <w:p w14:paraId="3BBE1A6D" w14:textId="77777777" w:rsidR="00F63AF8" w:rsidRPr="007278C3" w:rsidRDefault="00F63AF8" w:rsidP="00F63AF8">
            <w:pPr>
              <w:rPr>
                <w:b/>
                <w:bCs/>
              </w:rPr>
            </w:pPr>
            <w:r w:rsidRPr="007278C3">
              <w:rPr>
                <w:b/>
                <w:bCs/>
              </w:rPr>
              <w:t>KEY TEXTS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572" w:type="dxa"/>
          </w:tcPr>
          <w:p w14:paraId="07089C92" w14:textId="26DB1CFF" w:rsidR="00F63AF8" w:rsidRPr="00F63AF8" w:rsidRDefault="00F63AF8" w:rsidP="00841B7C">
            <w:pPr>
              <w:rPr>
                <w:sz w:val="24"/>
                <w:szCs w:val="24"/>
              </w:rPr>
            </w:pPr>
          </w:p>
        </w:tc>
        <w:tc>
          <w:tcPr>
            <w:tcW w:w="3572" w:type="dxa"/>
            <w:gridSpan w:val="2"/>
          </w:tcPr>
          <w:p w14:paraId="5D7A1AEB" w14:textId="046CC6A7" w:rsidR="00F63AF8" w:rsidRDefault="00F63AF8" w:rsidP="00F63AF8">
            <w:pPr>
              <w:jc w:val="both"/>
            </w:pPr>
          </w:p>
        </w:tc>
        <w:tc>
          <w:tcPr>
            <w:tcW w:w="3572" w:type="dxa"/>
          </w:tcPr>
          <w:p w14:paraId="7F10ACC5" w14:textId="7585279E" w:rsidR="00F63AF8" w:rsidRPr="00D0278A" w:rsidRDefault="00F63AF8" w:rsidP="00841B7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C122D" w14:paraId="4E88285E" w14:textId="77777777" w:rsidTr="009044DF">
        <w:trPr>
          <w:trHeight w:val="1026"/>
        </w:trPr>
        <w:tc>
          <w:tcPr>
            <w:tcW w:w="1786" w:type="dxa"/>
            <w:vMerge w:val="restart"/>
          </w:tcPr>
          <w:p w14:paraId="42FA4925" w14:textId="77777777" w:rsidR="00BC122D" w:rsidRPr="007278C3" w:rsidRDefault="00BC122D" w:rsidP="00F63AF8">
            <w:pPr>
              <w:rPr>
                <w:b/>
                <w:bCs/>
              </w:rPr>
            </w:pPr>
            <w:r w:rsidRPr="007278C3">
              <w:rPr>
                <w:b/>
                <w:bCs/>
              </w:rPr>
              <w:t>CLASS READER</w:t>
            </w:r>
          </w:p>
        </w:tc>
        <w:tc>
          <w:tcPr>
            <w:tcW w:w="1786" w:type="dxa"/>
          </w:tcPr>
          <w:p w14:paraId="53DD0541" w14:textId="16D4F05A" w:rsidR="00BC122D" w:rsidRPr="00B00A8F" w:rsidRDefault="00BC122D" w:rsidP="00F63AF8">
            <w:pPr>
              <w:rPr>
                <w:bCs/>
                <w:sz w:val="20"/>
              </w:rPr>
            </w:pPr>
          </w:p>
          <w:p w14:paraId="0215735B" w14:textId="1D65577F" w:rsidR="00BC122D" w:rsidRPr="00B00A8F" w:rsidRDefault="00BC122D" w:rsidP="00B00A8F">
            <w:pPr>
              <w:rPr>
                <w:sz w:val="20"/>
              </w:rPr>
            </w:pPr>
            <w:r w:rsidRPr="00B00A8F">
              <w:rPr>
                <w:sz w:val="20"/>
              </w:rPr>
              <w:t>Year 1</w:t>
            </w:r>
          </w:p>
          <w:p w14:paraId="23DB6F6F" w14:textId="344EC75D" w:rsidR="00BC122D" w:rsidRPr="00B00A8F" w:rsidRDefault="00BC122D" w:rsidP="00B00A8F">
            <w:pPr>
              <w:rPr>
                <w:sz w:val="20"/>
              </w:rPr>
            </w:pPr>
          </w:p>
          <w:p w14:paraId="4D430168" w14:textId="77777777" w:rsidR="00BC122D" w:rsidRPr="00B00A8F" w:rsidRDefault="00BC122D" w:rsidP="00B00A8F">
            <w:pPr>
              <w:jc w:val="center"/>
              <w:rPr>
                <w:sz w:val="20"/>
              </w:rPr>
            </w:pPr>
          </w:p>
        </w:tc>
        <w:tc>
          <w:tcPr>
            <w:tcW w:w="3572" w:type="dxa"/>
            <w:vMerge w:val="restart"/>
          </w:tcPr>
          <w:p w14:paraId="6E7300D1" w14:textId="77777777" w:rsidR="00BC122D" w:rsidRPr="00BE6F1A" w:rsidRDefault="00BC122D" w:rsidP="00B00A8F">
            <w:pPr>
              <w:rPr>
                <w:szCs w:val="24"/>
              </w:rPr>
            </w:pPr>
            <w:proofErr w:type="spellStart"/>
            <w:r w:rsidRPr="00BE6F1A">
              <w:rPr>
                <w:szCs w:val="24"/>
              </w:rPr>
              <w:t>Beegu</w:t>
            </w:r>
            <w:proofErr w:type="spellEnd"/>
          </w:p>
          <w:p w14:paraId="4CF34743" w14:textId="77777777" w:rsidR="00BC122D" w:rsidRPr="00BE6F1A" w:rsidRDefault="00BC122D" w:rsidP="00B00A8F">
            <w:pPr>
              <w:rPr>
                <w:szCs w:val="24"/>
              </w:rPr>
            </w:pPr>
            <w:r w:rsidRPr="00BE6F1A">
              <w:rPr>
                <w:szCs w:val="24"/>
              </w:rPr>
              <w:t>Way home for Wolf</w:t>
            </w:r>
          </w:p>
          <w:p w14:paraId="2C01C090" w14:textId="77777777" w:rsidR="00BC122D" w:rsidRPr="00BE6F1A" w:rsidRDefault="00BC122D" w:rsidP="00B00A8F">
            <w:pPr>
              <w:rPr>
                <w:szCs w:val="24"/>
              </w:rPr>
            </w:pPr>
            <w:r w:rsidRPr="00BE6F1A">
              <w:rPr>
                <w:szCs w:val="24"/>
              </w:rPr>
              <w:t>The koala who could</w:t>
            </w:r>
          </w:p>
          <w:p w14:paraId="5A452B61" w14:textId="77777777" w:rsidR="00BC122D" w:rsidRPr="00BE6F1A" w:rsidRDefault="00BC122D" w:rsidP="00B00A8F">
            <w:pPr>
              <w:rPr>
                <w:szCs w:val="24"/>
              </w:rPr>
            </w:pPr>
            <w:r w:rsidRPr="00BE6F1A">
              <w:rPr>
                <w:szCs w:val="24"/>
              </w:rPr>
              <w:t>The Lion inside</w:t>
            </w:r>
          </w:p>
          <w:p w14:paraId="33818CE3" w14:textId="519F7C82" w:rsidR="00BC122D" w:rsidRPr="00BE6F1A" w:rsidRDefault="00BC122D" w:rsidP="00B00A8F">
            <w:pPr>
              <w:rPr>
                <w:szCs w:val="24"/>
              </w:rPr>
            </w:pPr>
            <w:r w:rsidRPr="00BE6F1A">
              <w:rPr>
                <w:szCs w:val="24"/>
              </w:rPr>
              <w:t xml:space="preserve">Pumpkin Soup </w:t>
            </w:r>
          </w:p>
          <w:p w14:paraId="6E7857FF" w14:textId="56BB3909" w:rsidR="00BC122D" w:rsidRPr="00BE6F1A" w:rsidRDefault="00BC122D" w:rsidP="00B00A8F">
            <w:pPr>
              <w:rPr>
                <w:szCs w:val="24"/>
              </w:rPr>
            </w:pPr>
            <w:proofErr w:type="spellStart"/>
            <w:r w:rsidRPr="00BE6F1A">
              <w:rPr>
                <w:szCs w:val="24"/>
              </w:rPr>
              <w:t>Topsy</w:t>
            </w:r>
            <w:proofErr w:type="spellEnd"/>
            <w:r w:rsidRPr="00BE6F1A">
              <w:rPr>
                <w:szCs w:val="24"/>
              </w:rPr>
              <w:t xml:space="preserve"> and Tim go London</w:t>
            </w:r>
          </w:p>
          <w:p w14:paraId="611F7E2E" w14:textId="09B302DD" w:rsidR="00BC122D" w:rsidRPr="00D36D10" w:rsidRDefault="00BC122D" w:rsidP="00B00A8F">
            <w:pPr>
              <w:rPr>
                <w:sz w:val="16"/>
                <w:szCs w:val="16"/>
              </w:rPr>
            </w:pPr>
          </w:p>
        </w:tc>
        <w:tc>
          <w:tcPr>
            <w:tcW w:w="3572" w:type="dxa"/>
            <w:gridSpan w:val="2"/>
            <w:vMerge w:val="restart"/>
          </w:tcPr>
          <w:p w14:paraId="7A2E99E6" w14:textId="77777777" w:rsidR="00BC122D" w:rsidRPr="00BE6F1A" w:rsidRDefault="00BC122D" w:rsidP="00841B7C">
            <w:pPr>
              <w:rPr>
                <w:szCs w:val="16"/>
              </w:rPr>
            </w:pPr>
            <w:r w:rsidRPr="00BE6F1A">
              <w:rPr>
                <w:szCs w:val="16"/>
              </w:rPr>
              <w:t>Mr Wolf’s Pancakes</w:t>
            </w:r>
          </w:p>
          <w:p w14:paraId="3737032C" w14:textId="77777777" w:rsidR="00BC122D" w:rsidRPr="00BE6F1A" w:rsidRDefault="00BC122D" w:rsidP="00841B7C">
            <w:pPr>
              <w:rPr>
                <w:szCs w:val="16"/>
              </w:rPr>
            </w:pPr>
            <w:r w:rsidRPr="00BE6F1A">
              <w:rPr>
                <w:szCs w:val="16"/>
              </w:rPr>
              <w:t>The Lamb who came for dinner</w:t>
            </w:r>
          </w:p>
          <w:p w14:paraId="4B0057B5" w14:textId="77777777" w:rsidR="00BC122D" w:rsidRPr="00BE6F1A" w:rsidRDefault="00BC122D" w:rsidP="00841B7C">
            <w:pPr>
              <w:rPr>
                <w:szCs w:val="16"/>
              </w:rPr>
            </w:pPr>
            <w:r w:rsidRPr="00BE6F1A">
              <w:rPr>
                <w:szCs w:val="16"/>
              </w:rPr>
              <w:t>Little Red</w:t>
            </w:r>
          </w:p>
          <w:p w14:paraId="5B2DF50D" w14:textId="77777777" w:rsidR="00BC122D" w:rsidRPr="00BE6F1A" w:rsidRDefault="00BC122D" w:rsidP="00841B7C">
            <w:pPr>
              <w:rPr>
                <w:szCs w:val="16"/>
              </w:rPr>
            </w:pPr>
            <w:r w:rsidRPr="00BE6F1A">
              <w:rPr>
                <w:szCs w:val="16"/>
              </w:rPr>
              <w:t>Three Little Vikings</w:t>
            </w:r>
          </w:p>
          <w:p w14:paraId="30159A25" w14:textId="77777777" w:rsidR="00BC122D" w:rsidRPr="00BE6F1A" w:rsidRDefault="00BC122D" w:rsidP="00841B7C">
            <w:pPr>
              <w:rPr>
                <w:szCs w:val="16"/>
              </w:rPr>
            </w:pPr>
            <w:r w:rsidRPr="00BE6F1A">
              <w:rPr>
                <w:szCs w:val="16"/>
              </w:rPr>
              <w:t xml:space="preserve">Danny Champion of World </w:t>
            </w:r>
          </w:p>
          <w:p w14:paraId="3E4F7CC7" w14:textId="77777777" w:rsidR="00BC122D" w:rsidRPr="00BE6F1A" w:rsidRDefault="00BC122D" w:rsidP="00841B7C">
            <w:pPr>
              <w:rPr>
                <w:szCs w:val="16"/>
              </w:rPr>
            </w:pPr>
            <w:r w:rsidRPr="00BE6F1A">
              <w:rPr>
                <w:szCs w:val="16"/>
              </w:rPr>
              <w:t>Dave and the Tooth Fairy</w:t>
            </w:r>
          </w:p>
          <w:p w14:paraId="5677045E" w14:textId="77777777" w:rsidR="00BC122D" w:rsidRPr="00BE6F1A" w:rsidRDefault="00BC122D" w:rsidP="00841B7C">
            <w:pPr>
              <w:rPr>
                <w:szCs w:val="16"/>
              </w:rPr>
            </w:pPr>
            <w:r w:rsidRPr="00BE6F1A">
              <w:rPr>
                <w:szCs w:val="16"/>
              </w:rPr>
              <w:t>How to catch a Tooth Fairy</w:t>
            </w:r>
          </w:p>
          <w:p w14:paraId="4686A1D5" w14:textId="77777777" w:rsidR="00BC122D" w:rsidRPr="00BE6F1A" w:rsidRDefault="00BC122D" w:rsidP="00841B7C">
            <w:pPr>
              <w:rPr>
                <w:szCs w:val="16"/>
              </w:rPr>
            </w:pPr>
            <w:r w:rsidRPr="00BE6F1A">
              <w:rPr>
                <w:szCs w:val="16"/>
              </w:rPr>
              <w:t>How to trick a Tooth Fairy</w:t>
            </w:r>
          </w:p>
          <w:p w14:paraId="10389650" w14:textId="0EB3BE9A" w:rsidR="00BC122D" w:rsidRPr="00BC122D" w:rsidRDefault="00BC122D" w:rsidP="00841B7C">
            <w:pPr>
              <w:rPr>
                <w:sz w:val="24"/>
                <w:szCs w:val="16"/>
              </w:rPr>
            </w:pPr>
            <w:r w:rsidRPr="00BE6F1A">
              <w:rPr>
                <w:szCs w:val="16"/>
              </w:rPr>
              <w:t>Nibbles to Book Monster</w:t>
            </w:r>
          </w:p>
        </w:tc>
        <w:tc>
          <w:tcPr>
            <w:tcW w:w="3572" w:type="dxa"/>
            <w:vMerge w:val="restart"/>
          </w:tcPr>
          <w:p w14:paraId="7FB5355B" w14:textId="77777777" w:rsidR="00BC122D" w:rsidRPr="00BE6F1A" w:rsidRDefault="00BC122D" w:rsidP="00841B7C">
            <w:pPr>
              <w:rPr>
                <w:rFonts w:cstheme="minorHAnsi"/>
                <w:szCs w:val="16"/>
              </w:rPr>
            </w:pPr>
            <w:r w:rsidRPr="00BE6F1A">
              <w:rPr>
                <w:rFonts w:cstheme="minorHAnsi"/>
                <w:szCs w:val="16"/>
              </w:rPr>
              <w:t>Traction Man meets Turbo Dog</w:t>
            </w:r>
          </w:p>
          <w:p w14:paraId="38984B53" w14:textId="77777777" w:rsidR="00BC122D" w:rsidRPr="00BE6F1A" w:rsidRDefault="00BC122D" w:rsidP="00841B7C">
            <w:pPr>
              <w:rPr>
                <w:rFonts w:cstheme="minorHAnsi"/>
                <w:szCs w:val="16"/>
              </w:rPr>
            </w:pPr>
            <w:r w:rsidRPr="00BE6F1A">
              <w:rPr>
                <w:rFonts w:cstheme="minorHAnsi"/>
                <w:szCs w:val="16"/>
              </w:rPr>
              <w:t>Traction Man and the Beach Odyssey</w:t>
            </w:r>
          </w:p>
          <w:p w14:paraId="69475DAD" w14:textId="20A3C003" w:rsidR="00BC122D" w:rsidRPr="00BE6F1A" w:rsidRDefault="00BC122D" w:rsidP="00841B7C">
            <w:pPr>
              <w:rPr>
                <w:rFonts w:cstheme="minorHAnsi"/>
                <w:szCs w:val="16"/>
              </w:rPr>
            </w:pPr>
            <w:r w:rsidRPr="00BE6F1A">
              <w:rPr>
                <w:rFonts w:cstheme="minorHAnsi"/>
                <w:szCs w:val="16"/>
              </w:rPr>
              <w:t>Traction Man Arrives</w:t>
            </w:r>
          </w:p>
          <w:p w14:paraId="4509F10E" w14:textId="248018D4" w:rsidR="00BC122D" w:rsidRPr="00BE6F1A" w:rsidRDefault="00BC122D" w:rsidP="00841B7C">
            <w:pPr>
              <w:rPr>
                <w:rFonts w:cstheme="minorHAnsi"/>
                <w:szCs w:val="16"/>
              </w:rPr>
            </w:pPr>
            <w:r w:rsidRPr="00BE6F1A">
              <w:rPr>
                <w:rFonts w:cstheme="minorHAnsi"/>
                <w:szCs w:val="16"/>
              </w:rPr>
              <w:t xml:space="preserve">The Blue Giant </w:t>
            </w:r>
          </w:p>
          <w:p w14:paraId="65EB283E" w14:textId="40EDC2E7" w:rsidR="00BC122D" w:rsidRPr="00BC122D" w:rsidRDefault="00BC122D" w:rsidP="00841B7C">
            <w:pPr>
              <w:rPr>
                <w:rFonts w:cstheme="minorHAnsi"/>
                <w:sz w:val="24"/>
                <w:szCs w:val="16"/>
              </w:rPr>
            </w:pPr>
          </w:p>
        </w:tc>
      </w:tr>
      <w:tr w:rsidR="00BC122D" w14:paraId="464B9899" w14:textId="77777777" w:rsidTr="009044DF">
        <w:trPr>
          <w:trHeight w:val="1026"/>
        </w:trPr>
        <w:tc>
          <w:tcPr>
            <w:tcW w:w="1786" w:type="dxa"/>
            <w:vMerge/>
          </w:tcPr>
          <w:p w14:paraId="1E2E019D" w14:textId="77777777" w:rsidR="00BC122D" w:rsidRPr="007278C3" w:rsidRDefault="00BC122D" w:rsidP="00B00A8F">
            <w:pPr>
              <w:rPr>
                <w:b/>
                <w:bCs/>
              </w:rPr>
            </w:pPr>
          </w:p>
        </w:tc>
        <w:tc>
          <w:tcPr>
            <w:tcW w:w="1786" w:type="dxa"/>
          </w:tcPr>
          <w:p w14:paraId="54C0D726" w14:textId="1FDE64D2" w:rsidR="00BC122D" w:rsidRPr="00B00A8F" w:rsidRDefault="00BC122D" w:rsidP="00B00A8F">
            <w:pPr>
              <w:rPr>
                <w:bCs/>
                <w:sz w:val="20"/>
              </w:rPr>
            </w:pPr>
            <w:r w:rsidRPr="00B00A8F">
              <w:rPr>
                <w:bCs/>
                <w:sz w:val="20"/>
              </w:rPr>
              <w:t>Year 2</w:t>
            </w:r>
          </w:p>
        </w:tc>
        <w:tc>
          <w:tcPr>
            <w:tcW w:w="3572" w:type="dxa"/>
            <w:vMerge/>
          </w:tcPr>
          <w:p w14:paraId="050AB4FF" w14:textId="321F1B9C" w:rsidR="00BC122D" w:rsidRPr="00B00A8F" w:rsidRDefault="00BC122D" w:rsidP="00B00A8F">
            <w:pPr>
              <w:rPr>
                <w:sz w:val="16"/>
                <w:szCs w:val="24"/>
              </w:rPr>
            </w:pPr>
          </w:p>
        </w:tc>
        <w:tc>
          <w:tcPr>
            <w:tcW w:w="3572" w:type="dxa"/>
            <w:gridSpan w:val="2"/>
            <w:vMerge/>
          </w:tcPr>
          <w:p w14:paraId="06CE50E3" w14:textId="1186904D" w:rsidR="00BC122D" w:rsidRPr="00B00A8F" w:rsidRDefault="00BC122D" w:rsidP="00B00A8F">
            <w:pPr>
              <w:rPr>
                <w:sz w:val="16"/>
              </w:rPr>
            </w:pPr>
          </w:p>
        </w:tc>
        <w:tc>
          <w:tcPr>
            <w:tcW w:w="3572" w:type="dxa"/>
            <w:vMerge/>
          </w:tcPr>
          <w:p w14:paraId="3401DB6C" w14:textId="77777777" w:rsidR="00BC122D" w:rsidRPr="00B00A8F" w:rsidRDefault="00BC122D" w:rsidP="00841B7C">
            <w:pPr>
              <w:rPr>
                <w:rFonts w:eastAsia="Times New Roman" w:cstheme="minorHAnsi"/>
                <w:bCs/>
                <w:kern w:val="0"/>
                <w:sz w:val="16"/>
                <w:szCs w:val="24"/>
                <w:lang w:eastAsia="en-GB"/>
                <w14:ligatures w14:val="none"/>
              </w:rPr>
            </w:pPr>
          </w:p>
        </w:tc>
      </w:tr>
      <w:tr w:rsidR="00BC122D" w14:paraId="53ED0F63" w14:textId="77777777" w:rsidTr="007A2DEE">
        <w:tc>
          <w:tcPr>
            <w:tcW w:w="3572" w:type="dxa"/>
            <w:gridSpan w:val="2"/>
          </w:tcPr>
          <w:p w14:paraId="601C6968" w14:textId="1A7A0CB3" w:rsidR="00BC122D" w:rsidRPr="007278C3" w:rsidRDefault="00BC122D" w:rsidP="00BC122D">
            <w:pPr>
              <w:rPr>
                <w:b/>
                <w:bCs/>
              </w:rPr>
            </w:pPr>
            <w:r>
              <w:rPr>
                <w:b/>
                <w:bCs/>
              </w:rPr>
              <w:t>GUIDED READING FOCUS</w:t>
            </w:r>
          </w:p>
        </w:tc>
        <w:tc>
          <w:tcPr>
            <w:tcW w:w="5358" w:type="dxa"/>
            <w:gridSpan w:val="2"/>
          </w:tcPr>
          <w:p w14:paraId="336A4BF0" w14:textId="77777777" w:rsidR="00BC122D" w:rsidRDefault="00BC122D" w:rsidP="00BC122D">
            <w:r>
              <w:t>BUG CLUB</w:t>
            </w:r>
          </w:p>
          <w:p w14:paraId="05A9C4FB" w14:textId="77777777" w:rsidR="004B2191" w:rsidRDefault="004B2191" w:rsidP="00BC122D"/>
          <w:p w14:paraId="75F15CAA" w14:textId="77777777" w:rsidR="004B2191" w:rsidRDefault="004B2191" w:rsidP="00BC122D">
            <w:r>
              <w:t xml:space="preserve">Hansel and Gretel – Bethan </w:t>
            </w:r>
            <w:proofErr w:type="spellStart"/>
            <w:r>
              <w:t>Woolvin</w:t>
            </w:r>
            <w:proofErr w:type="spellEnd"/>
          </w:p>
          <w:p w14:paraId="6B4E9B07" w14:textId="77777777" w:rsidR="004B2191" w:rsidRDefault="004B2191" w:rsidP="00BC122D">
            <w:r>
              <w:t>Jim and the Beanstalk – Raymond Briggs</w:t>
            </w:r>
          </w:p>
          <w:p w14:paraId="7E022497" w14:textId="6620FFA1" w:rsidR="004B2191" w:rsidRDefault="004B2191" w:rsidP="00BC122D">
            <w:r>
              <w:t xml:space="preserve">Grandma Bird – </w:t>
            </w:r>
            <w:proofErr w:type="spellStart"/>
            <w:r>
              <w:t>Benji</w:t>
            </w:r>
            <w:proofErr w:type="spellEnd"/>
            <w:r>
              <w:t xml:space="preserve"> Davis</w:t>
            </w:r>
            <w:bookmarkStart w:id="0" w:name="_GoBack"/>
            <w:bookmarkEnd w:id="0"/>
          </w:p>
        </w:tc>
        <w:tc>
          <w:tcPr>
            <w:tcW w:w="5358" w:type="dxa"/>
            <w:gridSpan w:val="2"/>
          </w:tcPr>
          <w:p w14:paraId="52B628D4" w14:textId="107324BF" w:rsidR="00BC122D" w:rsidRDefault="00BC122D" w:rsidP="00BC122D">
            <w:r>
              <w:t xml:space="preserve">Flat Stanley by Jeff Brown, Amazing Grace by Marry Hoffman and Caroline </w:t>
            </w:r>
            <w:proofErr w:type="spellStart"/>
            <w:r>
              <w:t>Binch</w:t>
            </w:r>
            <w:proofErr w:type="spellEnd"/>
            <w:r>
              <w:t xml:space="preserve">, The Hedgehog by Dick-King Smith, Frog and Toad Together by Arnold </w:t>
            </w:r>
            <w:proofErr w:type="spellStart"/>
            <w:r>
              <w:t>Lobel</w:t>
            </w:r>
            <w:proofErr w:type="spellEnd"/>
            <w:r>
              <w:t xml:space="preserve">, Who’s Afraid of the Big Bad Book by Lauren Child , The Giraffe and Pelly and Me by Roald Dahl, Willa and Old Miss Annie by </w:t>
            </w:r>
            <w:proofErr w:type="spellStart"/>
            <w:r>
              <w:t>Berlie</w:t>
            </w:r>
            <w:proofErr w:type="spellEnd"/>
            <w:r>
              <w:t xml:space="preserve"> Doherty, Fantastic Mr Fox by Roald Dahl, The Owl Who was Afraid of the Dark by Jill Tomlinson, Gorilla by Anthony Browne, </w:t>
            </w:r>
            <w:proofErr w:type="spellStart"/>
            <w:r w:rsidRPr="00BC122D">
              <w:rPr>
                <w:strike/>
              </w:rPr>
              <w:t>Meerkat</w:t>
            </w:r>
            <w:proofErr w:type="spellEnd"/>
            <w:r w:rsidRPr="00BC122D">
              <w:rPr>
                <w:strike/>
              </w:rPr>
              <w:t xml:space="preserve"> Mail by Emily </w:t>
            </w:r>
            <w:proofErr w:type="spellStart"/>
            <w:r w:rsidRPr="00BC122D">
              <w:rPr>
                <w:strike/>
              </w:rPr>
              <w:t>Gravett</w:t>
            </w:r>
            <w:proofErr w:type="spellEnd"/>
            <w:r>
              <w:t xml:space="preserve">, Emily Brown and the Thing by Cressida Cowell , Dr </w:t>
            </w:r>
            <w:proofErr w:type="spellStart"/>
            <w:r>
              <w:t>Xargle’s</w:t>
            </w:r>
            <w:proofErr w:type="spellEnd"/>
            <w:r>
              <w:t xml:space="preserve"> Book of </w:t>
            </w:r>
            <w:proofErr w:type="spellStart"/>
            <w:r>
              <w:t>Earthlet</w:t>
            </w:r>
            <w:proofErr w:type="spellEnd"/>
            <w:r>
              <w:t xml:space="preserve"> by Jeanne Willis, </w:t>
            </w:r>
            <w:r w:rsidRPr="00BC122D">
              <w:rPr>
                <w:strike/>
              </w:rPr>
              <w:t xml:space="preserve">Not Now </w:t>
            </w:r>
            <w:r w:rsidRPr="00BC122D">
              <w:rPr>
                <w:strike/>
              </w:rPr>
              <w:lastRenderedPageBreak/>
              <w:t>Bernard by David McKee</w:t>
            </w:r>
            <w:r>
              <w:t xml:space="preserve">, The Flower by John Light, Tuesday by David </w:t>
            </w:r>
            <w:proofErr w:type="spellStart"/>
            <w:r>
              <w:t>Wiesner</w:t>
            </w:r>
            <w:proofErr w:type="spellEnd"/>
          </w:p>
        </w:tc>
      </w:tr>
    </w:tbl>
    <w:p w14:paraId="3E4DCF6C" w14:textId="77777777" w:rsidR="00D021B9" w:rsidRDefault="00D021B9"/>
    <w:sectPr w:rsidR="00D021B9" w:rsidSect="00852E6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63B8"/>
    <w:multiLevelType w:val="hybridMultilevel"/>
    <w:tmpl w:val="61D48A36"/>
    <w:lvl w:ilvl="0" w:tplc="02DAA75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58D68B3"/>
    <w:multiLevelType w:val="hybridMultilevel"/>
    <w:tmpl w:val="8EF03680"/>
    <w:lvl w:ilvl="0" w:tplc="9FC2491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E64"/>
    <w:rsid w:val="00147C55"/>
    <w:rsid w:val="00393ADA"/>
    <w:rsid w:val="00483622"/>
    <w:rsid w:val="004B2191"/>
    <w:rsid w:val="0050636F"/>
    <w:rsid w:val="005F2B04"/>
    <w:rsid w:val="00606C14"/>
    <w:rsid w:val="00724500"/>
    <w:rsid w:val="007F5D06"/>
    <w:rsid w:val="00841B7C"/>
    <w:rsid w:val="00852E64"/>
    <w:rsid w:val="00A54812"/>
    <w:rsid w:val="00B00A8F"/>
    <w:rsid w:val="00BC0900"/>
    <w:rsid w:val="00BC122D"/>
    <w:rsid w:val="00BE6F1A"/>
    <w:rsid w:val="00BF75DF"/>
    <w:rsid w:val="00D021B9"/>
    <w:rsid w:val="00D0278A"/>
    <w:rsid w:val="00D36D10"/>
    <w:rsid w:val="00DF7EEC"/>
    <w:rsid w:val="00F63AF8"/>
    <w:rsid w:val="00FC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BBE22"/>
  <w15:chartTrackingRefBased/>
  <w15:docId w15:val="{E8D83D4B-AE38-456E-9360-69572DA6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E64"/>
  </w:style>
  <w:style w:type="paragraph" w:styleId="Heading2">
    <w:name w:val="heading 2"/>
    <w:basedOn w:val="Normal"/>
    <w:link w:val="Heading2Char"/>
    <w:uiPriority w:val="9"/>
    <w:qFormat/>
    <w:rsid w:val="00D027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2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3AF8"/>
    <w:pPr>
      <w:ind w:left="720"/>
      <w:contextualSpacing/>
    </w:pPr>
    <w:rPr>
      <w:kern w:val="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0278A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D027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0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5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51513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7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0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1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5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35127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707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7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5016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1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05801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1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56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5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7665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3155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BF66219D6DA947A399C432ABD1AF18" ma:contentTypeVersion="13" ma:contentTypeDescription="Create a new document." ma:contentTypeScope="" ma:versionID="a1dc7f6dc2404dbb56ebcce731c7ae2e">
  <xsd:schema xmlns:xsd="http://www.w3.org/2001/XMLSchema" xmlns:xs="http://www.w3.org/2001/XMLSchema" xmlns:p="http://schemas.microsoft.com/office/2006/metadata/properties" xmlns:ns2="ccf16ad8-de31-4a29-84a2-72c1bbcc1767" xmlns:ns3="c5898bab-54b5-4ccc-8f79-fd445aa0da5b" targetNamespace="http://schemas.microsoft.com/office/2006/metadata/properties" ma:root="true" ma:fieldsID="f61545a564a5168b416fed9cafb8c57d" ns2:_="" ns3:_="">
    <xsd:import namespace="ccf16ad8-de31-4a29-84a2-72c1bbcc1767"/>
    <xsd:import namespace="c5898bab-54b5-4ccc-8f79-fd445aa0da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16ad8-de31-4a29-84a2-72c1bbcc17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d956f21-51eb-4f6a-aa8d-c0e7c29d13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98bab-54b5-4ccc-8f79-fd445aa0da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8d13851-a2ba-44f1-b388-5717e3217848}" ma:internalName="TaxCatchAll" ma:showField="CatchAllData" ma:web="c5898bab-54b5-4ccc-8f79-fd445aa0da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f16ad8-de31-4a29-84a2-72c1bbcc1767">
      <Terms xmlns="http://schemas.microsoft.com/office/infopath/2007/PartnerControls"/>
    </lcf76f155ced4ddcb4097134ff3c332f>
    <TaxCatchAll xmlns="c5898bab-54b5-4ccc-8f79-fd445aa0da5b" xsi:nil="true"/>
  </documentManagement>
</p:properties>
</file>

<file path=customXml/itemProps1.xml><?xml version="1.0" encoding="utf-8"?>
<ds:datastoreItem xmlns:ds="http://schemas.openxmlformats.org/officeDocument/2006/customXml" ds:itemID="{926CE438-089F-42E7-8CA2-7FB47AF7283E}"/>
</file>

<file path=customXml/itemProps2.xml><?xml version="1.0" encoding="utf-8"?>
<ds:datastoreItem xmlns:ds="http://schemas.openxmlformats.org/officeDocument/2006/customXml" ds:itemID="{DEA1257D-2436-4BF6-8FB3-8E0ADD58B0C3}"/>
</file>

<file path=customXml/itemProps3.xml><?xml version="1.0" encoding="utf-8"?>
<ds:datastoreItem xmlns:ds="http://schemas.openxmlformats.org/officeDocument/2006/customXml" ds:itemID="{746B0F3A-E47C-494E-9AC7-25A1548FE8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Rhoda Wilson</dc:creator>
  <cp:keywords/>
  <dc:description/>
  <cp:lastModifiedBy>K Finch</cp:lastModifiedBy>
  <cp:revision>6</cp:revision>
  <dcterms:created xsi:type="dcterms:W3CDTF">2024-06-05T14:50:00Z</dcterms:created>
  <dcterms:modified xsi:type="dcterms:W3CDTF">2024-06-06T16:19:00Z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0x01010086BF66219D6DA947A399C432ABD1AF18</vt:lpwstr>
  </property>
  <property fmtid="{D5CDD505-2E9C-101B-9397-08002B2CF9AE}" pid="3" name="Order">
    <vt:r8>1819200</vt:r8>
  </property>
</Properties>
</file>